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71A" w:rsidRPr="00E7550E" w:rsidRDefault="00A15D76" w:rsidP="00E7550E">
      <w:pPr>
        <w:shd w:val="clear" w:color="auto" w:fill="FFFFFF"/>
        <w:spacing w:after="0" w:line="240" w:lineRule="auto"/>
        <w:jc w:val="both"/>
        <w:rPr>
          <w:rFonts w:ascii="Kalpurush" w:eastAsia="Times New Roman" w:hAnsi="Kalpurush" w:cs="Kalpurush"/>
          <w:b/>
          <w:bCs/>
          <w:color w:val="000000"/>
          <w:sz w:val="28"/>
          <w:szCs w:val="28"/>
        </w:rPr>
      </w:pPr>
      <w:r w:rsidRPr="00E7550E">
        <w:rPr>
          <w:rFonts w:ascii="Kalpurush" w:eastAsia="Times New Roman" w:hAnsi="Kalpurush" w:cs="Kalpurush"/>
          <w:b/>
          <w:bCs/>
          <w:color w:val="000000"/>
          <w:sz w:val="28"/>
          <w:szCs w:val="28"/>
        </w:rPr>
        <w:t>ন্যায়-জ্ঞানতত্ত্ব</w:t>
      </w:r>
      <w:r w:rsidR="0027071A" w:rsidRPr="00E7550E">
        <w:rPr>
          <w:rFonts w:ascii="Kalpurush" w:eastAsia="Times New Roman" w:hAnsi="Kalpurush" w:cs="Kalpurush"/>
          <w:color w:val="000000"/>
          <w:sz w:val="28"/>
          <w:szCs w:val="28"/>
        </w:rPr>
        <w:br/>
      </w:r>
      <w:r w:rsidRPr="00E7550E">
        <w:rPr>
          <w:rFonts w:ascii="Kalpurush" w:eastAsia="Times New Roman" w:hAnsi="Kalpurush" w:cs="Kalpurush"/>
          <w:color w:val="000000"/>
          <w:sz w:val="28"/>
          <w:szCs w:val="28"/>
        </w:rPr>
        <w:br/>
        <w:t>ন্যায়দর্শনে বস্তুতত্ত্ব জ্ঞানতত্ত্বের উপর প্রতিষ্ঠিত। তাই এই দর্শনে জ্ঞানের সংজ্ঞা, জ্ঞানের প্রকারভেদ, যথার্থ জ্ঞান ও অযথার্থ জ্ঞানের প্রকৃতি কী এবং এদের মধ্যে পার্থক্য কী তা বিস্তৃত আলোচনায় করা হয়।</w:t>
      </w:r>
      <w:r w:rsidRPr="00E7550E">
        <w:rPr>
          <w:rFonts w:ascii="Kalpurush" w:eastAsia="Times New Roman" w:hAnsi="Kalpurush" w:cs="Kalpurush"/>
          <w:b/>
          <w:bCs/>
          <w:color w:val="000000"/>
          <w:sz w:val="28"/>
          <w:szCs w:val="28"/>
        </w:rPr>
        <w:t xml:space="preserve"> </w:t>
      </w:r>
    </w:p>
    <w:p w:rsidR="0027071A" w:rsidRPr="00E7550E" w:rsidRDefault="0027071A" w:rsidP="00E7550E">
      <w:pPr>
        <w:shd w:val="clear" w:color="auto" w:fill="FFFFFF"/>
        <w:spacing w:after="0" w:line="240" w:lineRule="auto"/>
        <w:jc w:val="both"/>
        <w:rPr>
          <w:rFonts w:ascii="Kalpurush" w:eastAsia="Times New Roman" w:hAnsi="Kalpurush" w:cs="Kalpurush"/>
          <w:b/>
          <w:bCs/>
          <w:color w:val="000000"/>
          <w:sz w:val="28"/>
          <w:szCs w:val="28"/>
        </w:rPr>
      </w:pPr>
    </w:p>
    <w:p w:rsidR="0027071A" w:rsidRPr="00E7550E" w:rsidRDefault="00A15D76" w:rsidP="00E7550E">
      <w:pPr>
        <w:shd w:val="clear" w:color="auto" w:fill="FFFFFF"/>
        <w:spacing w:after="0" w:line="240" w:lineRule="auto"/>
        <w:jc w:val="both"/>
        <w:rPr>
          <w:rFonts w:ascii="Kalpurush" w:eastAsia="Times New Roman" w:hAnsi="Kalpurush" w:cs="Kalpurush"/>
          <w:b/>
          <w:bCs/>
          <w:color w:val="000000"/>
          <w:sz w:val="28"/>
          <w:szCs w:val="28"/>
        </w:rPr>
      </w:pPr>
      <w:r w:rsidRPr="00E7550E">
        <w:rPr>
          <w:rFonts w:ascii="Kalpurush" w:eastAsia="Times New Roman" w:hAnsi="Kalpurush" w:cs="Kalpurush"/>
          <w:b/>
          <w:bCs/>
          <w:color w:val="000000"/>
          <w:sz w:val="28"/>
          <w:szCs w:val="28"/>
        </w:rPr>
        <w:t>জ্ঞানের সংজ্ঞা ও শ্রেণীবিভা</w:t>
      </w:r>
      <w:proofErr w:type="gramStart"/>
      <w:r w:rsidRPr="00E7550E">
        <w:rPr>
          <w:rFonts w:ascii="Kalpurush" w:eastAsia="Times New Roman" w:hAnsi="Kalpurush" w:cs="Kalpurush"/>
          <w:b/>
          <w:bCs/>
          <w:color w:val="000000"/>
          <w:sz w:val="28"/>
          <w:szCs w:val="28"/>
        </w:rPr>
        <w:t>গ :</w:t>
      </w:r>
      <w:proofErr w:type="gramEnd"/>
    </w:p>
    <w:p w:rsidR="00A15D76" w:rsidRPr="00E7550E" w:rsidRDefault="00A15D76" w:rsidP="00E7550E">
      <w:pPr>
        <w:shd w:val="clear" w:color="auto" w:fill="FFFFFF"/>
        <w:spacing w:after="0" w:line="240" w:lineRule="auto"/>
        <w:jc w:val="both"/>
        <w:rPr>
          <w:rFonts w:ascii="Kalpurush" w:eastAsia="Times New Roman" w:hAnsi="Kalpurush" w:cs="Kalpurush"/>
          <w:sz w:val="28"/>
          <w:szCs w:val="28"/>
        </w:rPr>
      </w:pPr>
      <w:r w:rsidRPr="00E7550E">
        <w:rPr>
          <w:rFonts w:ascii="Kalpurush" w:eastAsia="Times New Roman" w:hAnsi="Kalpurush" w:cs="Kalpurush"/>
          <w:color w:val="000000"/>
          <w:sz w:val="28"/>
          <w:szCs w:val="28"/>
        </w:rPr>
        <w:br/>
        <w:t>ন্যায়মতে জ্ঞান গুণপদার্থ। এই গুণ হলো আত্মার গুণ। জ্ঞান ও বুদ্ধি এই দর্শনে সমার্থক। তাই মহর্ষি গৌতম</w:t>
      </w:r>
      <w:r w:rsidR="0027071A" w:rsidRPr="00E7550E">
        <w:rPr>
          <w:rFonts w:ascii="Kalpurush" w:eastAsia="Times New Roman" w:hAnsi="Kalpurush" w:cs="Kalpurush"/>
          <w:color w:val="000000"/>
          <w:sz w:val="28"/>
          <w:szCs w:val="28"/>
        </w:rPr>
        <w:t xml:space="preserve"> তার ন্যায়সূত্রে</w:t>
      </w:r>
      <w:r w:rsidRPr="00E7550E">
        <w:rPr>
          <w:rFonts w:ascii="Kalpurush" w:eastAsia="Times New Roman" w:hAnsi="Kalpurush" w:cs="Kalpurush"/>
          <w:color w:val="000000"/>
          <w:sz w:val="28"/>
          <w:szCs w:val="28"/>
        </w:rPr>
        <w:t xml:space="preserve"> </w:t>
      </w:r>
      <w:r w:rsidRPr="00E7550E">
        <w:rPr>
          <w:rFonts w:ascii="Kalpurush" w:eastAsia="Times New Roman" w:hAnsi="Kalpurush" w:cs="Kalpurush"/>
          <w:sz w:val="28"/>
          <w:szCs w:val="28"/>
        </w:rPr>
        <w:t>বলেছেন-‘বুদ্ধিঃ উপলব্ধিঃ জ্ঞানম্ ইতি অনর্থান্তরম্’।</w:t>
      </w:r>
      <w:r w:rsidR="0027071A" w:rsidRPr="00E7550E">
        <w:rPr>
          <w:rFonts w:ascii="Kalpurush" w:eastAsia="Times New Roman" w:hAnsi="Kalpurush" w:cs="Kalpurush"/>
          <w:sz w:val="28"/>
          <w:szCs w:val="28"/>
        </w:rPr>
        <w:t xml:space="preserve"> </w:t>
      </w:r>
      <w:r w:rsidRPr="00E7550E">
        <w:rPr>
          <w:rFonts w:ascii="Kalpurush" w:eastAsia="Times New Roman" w:hAnsi="Kalpurush" w:cs="Kalpurush"/>
          <w:bCs/>
          <w:sz w:val="28"/>
          <w:szCs w:val="28"/>
        </w:rPr>
        <w:t>অর্থাৎ</w:t>
      </w:r>
      <w:r w:rsidR="0027071A" w:rsidRPr="00E7550E">
        <w:rPr>
          <w:rFonts w:ascii="Kalpurush" w:eastAsia="Times New Roman" w:hAnsi="Kalpurush" w:cs="Kalpurush"/>
          <w:bCs/>
          <w:sz w:val="28"/>
          <w:szCs w:val="28"/>
        </w:rPr>
        <w:t>;</w:t>
      </w:r>
      <w:r w:rsidR="0027071A" w:rsidRPr="00E7550E">
        <w:rPr>
          <w:rFonts w:ascii="Kalpurush" w:eastAsia="Times New Roman" w:hAnsi="Kalpurush" w:cs="Kalpurush"/>
          <w:b/>
          <w:bCs/>
          <w:sz w:val="28"/>
          <w:szCs w:val="28"/>
        </w:rPr>
        <w:t xml:space="preserve"> </w:t>
      </w:r>
      <w:r w:rsidRPr="00E7550E">
        <w:rPr>
          <w:rFonts w:ascii="SolaimanLipi" w:eastAsia="Times New Roman" w:hAnsi="SolaimanLipi" w:cs="Kalpurush"/>
          <w:sz w:val="28"/>
          <w:szCs w:val="28"/>
        </w:rPr>
        <w:t> </w:t>
      </w:r>
      <w:r w:rsidRPr="00E7550E">
        <w:rPr>
          <w:rFonts w:ascii="Kalpurush" w:eastAsia="Times New Roman" w:hAnsi="Kalpurush" w:cs="Kalpurush"/>
          <w:sz w:val="28"/>
          <w:szCs w:val="28"/>
        </w:rPr>
        <w:t xml:space="preserve">বুদ্ধি, উপলব্ধি জ্ঞান ইত্যাদি শব্দগুলি একই পদার্থকে বোঝায়।আবার অন্নংভট্ট ‘তর্কসংগ্রহ’ গ্রন্থে বুদ্ধি বা জ্ঞানের লক্ষণ দিয়েছেন এভাবে-‘সর্বব্যবহারহেতুঃ গুণঃ বুদ্ধিঃ জ্ঞানম্’। </w:t>
      </w:r>
      <w:r w:rsidR="0027071A" w:rsidRPr="00E7550E">
        <w:rPr>
          <w:rFonts w:ascii="Kalpurush" w:eastAsia="Times New Roman" w:hAnsi="Kalpurush" w:cs="Kalpurush"/>
          <w:sz w:val="28"/>
          <w:szCs w:val="28"/>
        </w:rPr>
        <w:t xml:space="preserve"> </w:t>
      </w:r>
      <w:r w:rsidRPr="00E7550E">
        <w:rPr>
          <w:rFonts w:ascii="Kalpurush" w:eastAsia="Times New Roman" w:hAnsi="Kalpurush" w:cs="Kalpurush"/>
          <w:bCs/>
          <w:sz w:val="28"/>
          <w:szCs w:val="28"/>
        </w:rPr>
        <w:t>অর্থাৎ</w:t>
      </w:r>
      <w:r w:rsidR="0027071A" w:rsidRPr="00E7550E">
        <w:rPr>
          <w:rFonts w:ascii="Kalpurush" w:eastAsia="Times New Roman" w:hAnsi="Kalpurush" w:cs="Kalpurush"/>
          <w:bCs/>
          <w:sz w:val="28"/>
          <w:szCs w:val="28"/>
        </w:rPr>
        <w:t>;</w:t>
      </w:r>
      <w:r w:rsidRPr="00E7550E">
        <w:rPr>
          <w:rFonts w:ascii="SolaimanLipi" w:eastAsia="Times New Roman" w:hAnsi="SolaimanLipi" w:cs="Kalpurush"/>
          <w:sz w:val="28"/>
          <w:szCs w:val="28"/>
        </w:rPr>
        <w:t> </w:t>
      </w:r>
      <w:r w:rsidRPr="00E7550E">
        <w:rPr>
          <w:rFonts w:ascii="Kalpurush" w:eastAsia="Times New Roman" w:hAnsi="Kalpurush" w:cs="Kalpurush"/>
          <w:sz w:val="28"/>
          <w:szCs w:val="28"/>
        </w:rPr>
        <w:t>যে পদার্থটি সকল ব্যবহারের প্রতি কারণ, সেই গুণস্বরূপ পদার্থই জ্ঞান। এবং জ্ঞান বুদ্ধির নামান্তর বা বুদ্ধি জ্ঞানের নামান্তর; যা বুদ্ধি, তাই জ্ঞান; যা জ্ঞান তাই বুদ্ধি। বুদ্ধি ও জ্ঞান অভিন্ন।</w:t>
      </w:r>
    </w:p>
    <w:p w:rsidR="00A15D76" w:rsidRPr="00E7550E" w:rsidRDefault="00A15D76" w:rsidP="00E7550E">
      <w:pPr>
        <w:shd w:val="clear" w:color="auto" w:fill="FFFFFF"/>
        <w:spacing w:after="0" w:line="240" w:lineRule="auto"/>
        <w:jc w:val="both"/>
        <w:rPr>
          <w:rFonts w:ascii="Kalpurush" w:eastAsia="Times New Roman" w:hAnsi="Kalpurush" w:cs="Kalpurush"/>
          <w:color w:val="000000"/>
          <w:sz w:val="28"/>
          <w:szCs w:val="28"/>
        </w:rPr>
      </w:pPr>
      <w:r w:rsidRPr="00E7550E">
        <w:rPr>
          <w:rFonts w:ascii="Verdana" w:eastAsia="Times New Roman" w:hAnsi="Verdana" w:cs="Kalpurush"/>
          <w:color w:val="000000"/>
          <w:sz w:val="28"/>
          <w:szCs w:val="28"/>
        </w:rPr>
        <w:t> </w:t>
      </w:r>
    </w:p>
    <w:p w:rsidR="00A15D76" w:rsidRPr="00E7550E" w:rsidRDefault="00A15D76" w:rsidP="00E7550E">
      <w:pPr>
        <w:shd w:val="clear" w:color="auto" w:fill="FFFFFF"/>
        <w:spacing w:after="0" w:line="240" w:lineRule="auto"/>
        <w:jc w:val="both"/>
        <w:rPr>
          <w:rFonts w:ascii="Kalpurush" w:eastAsia="Times New Roman" w:hAnsi="Kalpurush" w:cs="Kalpurush"/>
          <w:color w:val="000000"/>
          <w:sz w:val="28"/>
          <w:szCs w:val="28"/>
        </w:rPr>
      </w:pPr>
      <w:r w:rsidRPr="00E7550E">
        <w:rPr>
          <w:rFonts w:ascii="Kalpurush" w:eastAsia="Times New Roman" w:hAnsi="Kalpurush" w:cs="Kalpurush"/>
          <w:color w:val="000000"/>
          <w:sz w:val="28"/>
          <w:szCs w:val="28"/>
        </w:rPr>
        <w:t>ন্যায় মতে জ্ঞানের মাধ্যমে বিষয় আমাদের কাছে প্রকাশিত হয়। জ্ঞানের উদ্দেশ্য হলো বিষয়ের রূপ আমাদের কাছে প্রকাশ করা। আলো যেমন তার সামনের স্বতন্ত্রভাবে অস্তিত্বশীল যাবতীয় বস্তুকে আলোকিত করে, তেমনি জ্ঞানও তার সম্মুখের স্বতন্ত্রভাবে অস্তিত্বশীল যাবতীয় বিষয়কে আমাদের কাছে প্রকাশ করে। তাই জ্ঞান সকল ব্যবহারের হেতু এবং আত্মার গুণ। পদার্থরূপে জগতের সকল বস্তুই জ্ঞান-নিরপেক্ষ। জ্ঞাতা যখন পদার্থকে জানে তখন সেই পদার্থ জ্ঞাতার জ্ঞানের বিষয় হয়। সুতরাং জ্ঞানের বিষয় ও পদার্থ একই জিনিস হলেও কেবলমাত্র জ্ঞানের প্রসঙ্গেই পদার্থকে ‘বিষয়’ বলে অভিহিত করা হয়। জ্ঞানের প্রসঙ্গে আত্মা ‘জ্ঞাতা’ রূপে, পদার্থ ‘বিষয়’ রূপে, মন ও ইন্দ্রিয়াদি ‘করণ’ রূপে পরিচিত হয়।</w:t>
      </w:r>
    </w:p>
    <w:p w:rsidR="00A15D76" w:rsidRPr="00E7550E" w:rsidRDefault="00A15D76" w:rsidP="00E7550E">
      <w:pPr>
        <w:shd w:val="clear" w:color="auto" w:fill="FFFFFF"/>
        <w:spacing w:after="0" w:line="240" w:lineRule="auto"/>
        <w:jc w:val="both"/>
        <w:rPr>
          <w:rFonts w:ascii="Kalpurush" w:eastAsia="Times New Roman" w:hAnsi="Kalpurush" w:cs="Kalpurush"/>
          <w:color w:val="000000"/>
          <w:sz w:val="28"/>
          <w:szCs w:val="28"/>
        </w:rPr>
      </w:pPr>
      <w:r w:rsidRPr="00E7550E">
        <w:rPr>
          <w:rFonts w:ascii="Verdana" w:eastAsia="Times New Roman" w:hAnsi="Verdana" w:cs="Kalpurush"/>
          <w:color w:val="000000"/>
          <w:sz w:val="28"/>
          <w:szCs w:val="28"/>
        </w:rPr>
        <w:t> </w:t>
      </w:r>
    </w:p>
    <w:p w:rsidR="00A15D76" w:rsidRPr="00E7550E" w:rsidRDefault="00A15D76" w:rsidP="00E7550E">
      <w:pPr>
        <w:shd w:val="clear" w:color="auto" w:fill="FFFFFF"/>
        <w:spacing w:after="0" w:line="240" w:lineRule="auto"/>
        <w:jc w:val="both"/>
        <w:rPr>
          <w:rFonts w:ascii="Kalpurush" w:eastAsia="Times New Roman" w:hAnsi="Kalpurush" w:cs="Kalpurush"/>
          <w:color w:val="000000"/>
          <w:sz w:val="28"/>
          <w:szCs w:val="28"/>
        </w:rPr>
      </w:pPr>
      <w:r w:rsidRPr="00E7550E">
        <w:rPr>
          <w:rFonts w:ascii="Kalpurush" w:eastAsia="Times New Roman" w:hAnsi="Kalpurush" w:cs="Kalpurush"/>
          <w:color w:val="000000"/>
          <w:sz w:val="28"/>
          <w:szCs w:val="28"/>
        </w:rPr>
        <w:t xml:space="preserve">ন্যায়মতে জ্ঞান ত্রি-ক্ষণবর্তী। প্রথমক্ষণের উৎপন্ন জ্ঞান দ্বিতীয়ক্ষণে স্থিতি লাভ করে এবং তৃতীয়ক্ষণে তার বিনাশ হয়। তবে স্থায়িত্বের এই ‘দ্বিতীয়ক্ষণ’ যদিও ‘ক্ষণ’ বলেই পরিচিত তবুও এই ‘ক্ষণ’ যে কতোটা পরিমাণ কালকে নির্দেশ করে তা সঠিকভাবে বলা যায় না। পদার্থের উপস্থিতিতে, তা প্রত্যক্ষভাবেই হোক আর পরোক্ষভাবেই হোক, পদার্থের জ্ঞানকে বলে অনুভব। অন্যান্য প্রকার জ্ঞানের ন্যায় অনুভবও উৎপত্তির পর আত্মার গুণরূপে আত্মায় আশ্রিত থাকে। দ্বিক্ষণ অতিবাহিত হলে অনুভব </w:t>
      </w:r>
      <w:r w:rsidRPr="00E7550E">
        <w:rPr>
          <w:rFonts w:ascii="Kalpurush" w:eastAsia="Times New Roman" w:hAnsi="Kalpurush" w:cs="Kalpurush"/>
          <w:color w:val="000000"/>
          <w:sz w:val="28"/>
          <w:szCs w:val="28"/>
        </w:rPr>
        <w:lastRenderedPageBreak/>
        <w:t>ধ্বংস হয় এবং ঐ অনুভবের বিষয়ের সংস্কার আত্মায় আশ্রিত হয়। পরবর্তীকালে বস্তুর অ-সাক্ষাতে এই সংস্কার উদ্বুদ্ধ হয়ে এক প্রকার জ্ঞান উৎপন্ন হয়। এরূপ জ্ঞানকে বলা হয় ‘স্মৃতি’। অতঃপর অন্নংভট্ট</w:t>
      </w:r>
      <w:r w:rsidR="0027071A" w:rsidRPr="00E7550E">
        <w:rPr>
          <w:rFonts w:ascii="Kalpurush" w:eastAsia="Times New Roman" w:hAnsi="Kalpurush" w:cs="Kalpurush"/>
          <w:color w:val="000000"/>
          <w:sz w:val="28"/>
          <w:szCs w:val="28"/>
        </w:rPr>
        <w:t xml:space="preserve"> </w:t>
      </w:r>
      <w:r w:rsidR="0027071A" w:rsidRPr="00E7550E">
        <w:rPr>
          <w:rFonts w:ascii="Kalpurush" w:eastAsia="Times New Roman" w:hAnsi="Kalpurush" w:cs="Kalpurush"/>
          <w:sz w:val="28"/>
          <w:szCs w:val="28"/>
        </w:rPr>
        <w:t>তর্কসংগ্রহে</w:t>
      </w:r>
      <w:r w:rsidRPr="00E7550E">
        <w:rPr>
          <w:rFonts w:ascii="Kalpurush" w:eastAsia="Times New Roman" w:hAnsi="Kalpurush" w:cs="Kalpurush"/>
          <w:color w:val="000000"/>
          <w:sz w:val="28"/>
          <w:szCs w:val="28"/>
        </w:rPr>
        <w:t xml:space="preserve"> জ্ঞান বা অনুভবের লক্ষণ দিয়েছেন </w:t>
      </w:r>
      <w:r w:rsidRPr="00E7550E">
        <w:rPr>
          <w:rFonts w:ascii="Kalpurush" w:eastAsia="Times New Roman" w:hAnsi="Kalpurush" w:cs="Kalpurush"/>
          <w:sz w:val="28"/>
          <w:szCs w:val="28"/>
        </w:rPr>
        <w:t>এভাবে-‘তদভিন্নং জ্ঞানং অনুভবঃ’।</w:t>
      </w:r>
      <w:r w:rsidR="0027071A" w:rsidRPr="00E7550E">
        <w:rPr>
          <w:rFonts w:ascii="Kalpurush" w:eastAsia="Times New Roman" w:hAnsi="Kalpurush" w:cs="Kalpurush"/>
          <w:sz w:val="28"/>
          <w:szCs w:val="28"/>
        </w:rPr>
        <w:t xml:space="preserve"> </w:t>
      </w:r>
      <w:r w:rsidRPr="00E7550E">
        <w:rPr>
          <w:rFonts w:ascii="Kalpurush" w:eastAsia="Times New Roman" w:hAnsi="Kalpurush" w:cs="Kalpurush"/>
          <w:bCs/>
          <w:sz w:val="28"/>
          <w:szCs w:val="28"/>
        </w:rPr>
        <w:t>অর্থাৎ</w:t>
      </w:r>
      <w:r w:rsidR="0027071A" w:rsidRPr="00E7550E">
        <w:rPr>
          <w:rFonts w:ascii="Kalpurush" w:eastAsia="Times New Roman" w:hAnsi="Kalpurush" w:cs="Kalpurush"/>
          <w:b/>
          <w:bCs/>
          <w:sz w:val="28"/>
          <w:szCs w:val="28"/>
        </w:rPr>
        <w:t>;</w:t>
      </w:r>
      <w:r w:rsidRPr="00E7550E">
        <w:rPr>
          <w:rFonts w:ascii="Kalpurush" w:eastAsia="Times New Roman" w:hAnsi="Kalpurush" w:cs="Kalpurush"/>
          <w:sz w:val="28"/>
          <w:szCs w:val="28"/>
        </w:rPr>
        <w:t> অনুভব হলো স্মৃতি ভিন্ন জ্ঞান।</w:t>
      </w:r>
      <w:r w:rsidR="0027071A" w:rsidRPr="00E7550E">
        <w:rPr>
          <w:rFonts w:ascii="Kalpurush" w:eastAsia="Times New Roman" w:hAnsi="Kalpurush" w:cs="Kalpurush"/>
          <w:sz w:val="28"/>
          <w:szCs w:val="28"/>
        </w:rPr>
        <w:t xml:space="preserve"> </w:t>
      </w:r>
      <w:r w:rsidRPr="00E7550E">
        <w:rPr>
          <w:rFonts w:ascii="Kalpurush" w:eastAsia="Times New Roman" w:hAnsi="Kalpurush" w:cs="Kalpurush"/>
          <w:sz w:val="28"/>
          <w:szCs w:val="28"/>
        </w:rPr>
        <w:t>ন্যায়মতে</w:t>
      </w:r>
      <w:r w:rsidRPr="00E7550E">
        <w:rPr>
          <w:rFonts w:ascii="Kalpurush" w:eastAsia="Times New Roman" w:hAnsi="Kalpurush" w:cs="Kalpurush"/>
          <w:color w:val="000000"/>
          <w:sz w:val="28"/>
          <w:szCs w:val="28"/>
        </w:rPr>
        <w:t xml:space="preserve"> সমস্ত প্রকার জ্ঞান (তা অনুভবই হোক আর স্মৃতিই হোক) যেমন সত্য হতে পারে, তেমনি আবার মিথ্যাও হতে পারে। মিথ্যাজ্ঞানকে বলা হয় ‘ভ্রমজ্ঞান’।এই বিবেচনায় জ্ঞান বা অনুভব প্রধানত দুই প্রকার- যথার্থ জ্ঞান বা প্রমা এবং অযথার্থ জ্ঞান বা অপ্রমা।</w:t>
      </w:r>
    </w:p>
    <w:p w:rsidR="00A15D76" w:rsidRPr="00E7550E" w:rsidRDefault="0027071A" w:rsidP="00E7550E">
      <w:pPr>
        <w:shd w:val="clear" w:color="auto" w:fill="FFFFFF"/>
        <w:spacing w:after="0" w:line="240" w:lineRule="auto"/>
        <w:jc w:val="both"/>
        <w:rPr>
          <w:rFonts w:ascii="Kalpurush" w:eastAsia="Times New Roman" w:hAnsi="Kalpurush" w:cs="Kalpurush"/>
          <w:color w:val="000000"/>
          <w:sz w:val="28"/>
          <w:szCs w:val="28"/>
        </w:rPr>
      </w:pPr>
      <w:r w:rsidRPr="00E7550E">
        <w:rPr>
          <w:rFonts w:ascii="Kalpurush" w:eastAsia="Times New Roman" w:hAnsi="Kalpurush" w:cs="Kalpurush"/>
          <w:color w:val="000000"/>
          <w:sz w:val="28"/>
          <w:szCs w:val="28"/>
        </w:rPr>
        <w:t> </w:t>
      </w:r>
    </w:p>
    <w:p w:rsidR="00A15D76" w:rsidRPr="00E7550E" w:rsidRDefault="00A15D76" w:rsidP="00E7550E">
      <w:pPr>
        <w:shd w:val="clear" w:color="auto" w:fill="FFFFFF"/>
        <w:spacing w:after="0" w:line="240" w:lineRule="auto"/>
        <w:jc w:val="both"/>
        <w:rPr>
          <w:rFonts w:ascii="Kalpurush" w:eastAsia="Times New Roman" w:hAnsi="Kalpurush" w:cs="Kalpurush"/>
          <w:sz w:val="28"/>
          <w:szCs w:val="28"/>
        </w:rPr>
      </w:pPr>
      <w:r w:rsidRPr="00E7550E">
        <w:rPr>
          <w:rFonts w:ascii="Kalpurush" w:eastAsia="Times New Roman" w:hAnsi="Kalpurush" w:cs="Kalpurush"/>
          <w:b/>
          <w:bCs/>
          <w:color w:val="000000"/>
          <w:sz w:val="28"/>
          <w:szCs w:val="28"/>
        </w:rPr>
        <w:t>প্রমা (Veridical anubhava) :</w:t>
      </w:r>
      <w:r w:rsidRPr="00E7550E">
        <w:rPr>
          <w:rFonts w:ascii="Kalpurush" w:eastAsia="Times New Roman" w:hAnsi="Kalpurush" w:cs="Kalpurush"/>
          <w:color w:val="000000"/>
          <w:sz w:val="28"/>
          <w:szCs w:val="28"/>
        </w:rPr>
        <w:t xml:space="preserve"> প্রমা হলো অসন্দিগ্ধ যথার্থ অনুভব। অর্থাৎ যে জ্ঞানে আমাদের কোনো রকম সন্দেহ বা সংশয় নেই এবং যে জ্ঞান বিষয়ের অনুরূপ সেই জ্ঞানই হলো প্রমা বা যথার্থ জ্ঞান। তাই যথার্থ স্মৃতিও ন্যায়মতে প্রমা নয়। অনুভবই কেবল প্রমা হতে পারে। </w:t>
      </w:r>
      <w:r w:rsidRPr="00E7550E">
        <w:rPr>
          <w:rFonts w:ascii="Kalpurush" w:eastAsia="Times New Roman" w:hAnsi="Kalpurush" w:cs="Kalpurush"/>
          <w:sz w:val="28"/>
          <w:szCs w:val="28"/>
        </w:rPr>
        <w:t>উদয়নাচার্য্য তাঁর ‘ন্যায়কুসুমাঞ্জলি’তে বলেছেন- ‘যথার্থানুভবো মানমনপেক্ষতয়েষ্যতে।’ অর্থাৎ</w:t>
      </w:r>
      <w:r w:rsidR="00C93B04" w:rsidRPr="00E7550E">
        <w:rPr>
          <w:rFonts w:ascii="Kalpurush" w:eastAsia="Times New Roman" w:hAnsi="Kalpurush" w:cs="Kalpurush"/>
          <w:sz w:val="28"/>
          <w:szCs w:val="28"/>
        </w:rPr>
        <w:t>;</w:t>
      </w:r>
      <w:r w:rsidRPr="00E7550E">
        <w:rPr>
          <w:rFonts w:ascii="Kalpurush" w:eastAsia="Times New Roman" w:hAnsi="Kalpurush" w:cs="Kalpurush"/>
          <w:sz w:val="28"/>
          <w:szCs w:val="28"/>
        </w:rPr>
        <w:t xml:space="preserve"> প্রমাণ লক্ষণে যথার্থ অনুভবত্বই প্রমাত্ব।কোনো বিষয়ের</w:t>
      </w:r>
      <w:r w:rsidRPr="00E7550E">
        <w:rPr>
          <w:rFonts w:ascii="Kalpurush" w:eastAsia="Times New Roman" w:hAnsi="Kalpurush" w:cs="Kalpurush"/>
          <w:color w:val="000000"/>
          <w:sz w:val="28"/>
          <w:szCs w:val="28"/>
        </w:rPr>
        <w:t xml:space="preserve"> যে গুণ আছে সেই গুণ যদি জ্ঞানের দ্বারা প্রকাশিত হয় অর্থাৎ সেই গুণ জ্ঞাত বিষয়ের মধ্যে যথাযথ আছে এ ধরনের জ্ঞানই যথার্থ জ্ঞান বা প্রমা। উদাহরণ স্বরূপ- আমার সামনে একটি গাছ আছে। এখানে গাছ সম্পর্কে আমার যে জ্ঞান রয়েছে তাকে আমি যথার্থ জ্ঞান বলবো।</w:t>
      </w:r>
      <w:r w:rsidR="00C93B04" w:rsidRPr="00E7550E">
        <w:rPr>
          <w:rFonts w:ascii="Kalpurush" w:eastAsia="Times New Roman" w:hAnsi="Kalpurush" w:cs="Kalpurush"/>
          <w:color w:val="000000"/>
          <w:sz w:val="28"/>
          <w:szCs w:val="28"/>
        </w:rPr>
        <w:t xml:space="preserve"> </w:t>
      </w:r>
      <w:r w:rsidRPr="00E7550E">
        <w:rPr>
          <w:rFonts w:ascii="Kalpurush" w:eastAsia="Times New Roman" w:hAnsi="Kalpurush" w:cs="Kalpurush"/>
          <w:color w:val="000000"/>
          <w:sz w:val="28"/>
          <w:szCs w:val="28"/>
        </w:rPr>
        <w:t xml:space="preserve">কারণ এখানে গাছ সম্পর্কে কোন রকম সন্দেহের অবকাশ নেই। প্রমা বলতে বিষয়ের </w:t>
      </w:r>
      <w:bookmarkStart w:id="0" w:name="_GoBack"/>
      <w:r w:rsidRPr="00E7550E">
        <w:rPr>
          <w:rFonts w:ascii="Kalpurush" w:eastAsia="Times New Roman" w:hAnsi="Kalpurush" w:cs="Kalpurush"/>
          <w:color w:val="000000"/>
          <w:sz w:val="28"/>
          <w:szCs w:val="28"/>
        </w:rPr>
        <w:t>যথার্থ অনুভব বোঝায়। তাই অন্নংভট্ট বলেন-</w:t>
      </w:r>
      <w:r w:rsidR="00C93B04" w:rsidRPr="00E7550E">
        <w:rPr>
          <w:rFonts w:ascii="Kalpurush" w:eastAsia="Times New Roman" w:hAnsi="Kalpurush" w:cs="Kalpurush"/>
          <w:color w:val="000000"/>
          <w:sz w:val="28"/>
          <w:szCs w:val="28"/>
        </w:rPr>
        <w:t xml:space="preserve"> </w:t>
      </w:r>
      <w:r w:rsidRPr="00E7550E">
        <w:rPr>
          <w:rFonts w:ascii="Kalpurush" w:eastAsia="Times New Roman" w:hAnsi="Kalpurush" w:cs="Kalpurush"/>
          <w:sz w:val="28"/>
          <w:szCs w:val="28"/>
        </w:rPr>
        <w:t>‘তদ্বতি তৎপ্রকারকঃ অনুভবঃ যথার্থঃ’। (তর্কসংগ্রহ)।</w:t>
      </w:r>
      <w:r w:rsidR="00C93B04" w:rsidRPr="00E7550E">
        <w:rPr>
          <w:rFonts w:ascii="Kalpurush" w:eastAsia="Times New Roman" w:hAnsi="Kalpurush" w:cs="Kalpurush"/>
          <w:sz w:val="28"/>
          <w:szCs w:val="28"/>
        </w:rPr>
        <w:t xml:space="preserve"> </w:t>
      </w:r>
      <w:bookmarkEnd w:id="0"/>
      <w:r w:rsidRPr="00E7550E">
        <w:rPr>
          <w:rFonts w:ascii="Kalpurush" w:eastAsia="Times New Roman" w:hAnsi="Kalpurush" w:cs="Kalpurush"/>
          <w:bCs/>
          <w:sz w:val="28"/>
          <w:szCs w:val="28"/>
        </w:rPr>
        <w:t>অর্থাৎ</w:t>
      </w:r>
      <w:r w:rsidR="002015B7" w:rsidRPr="00E7550E">
        <w:rPr>
          <w:rFonts w:ascii="Kalpurush" w:eastAsia="Times New Roman" w:hAnsi="Kalpurush" w:cs="Kalpurush"/>
          <w:b/>
          <w:bCs/>
          <w:sz w:val="28"/>
          <w:szCs w:val="28"/>
        </w:rPr>
        <w:t>;</w:t>
      </w:r>
      <w:r w:rsidRPr="00E7550E">
        <w:rPr>
          <w:rFonts w:ascii="Kalpurush" w:eastAsia="Times New Roman" w:hAnsi="Kalpurush" w:cs="Kalpurush"/>
          <w:sz w:val="28"/>
          <w:szCs w:val="28"/>
        </w:rPr>
        <w:t> অনুভব যখন বিষয়ের অনুরূপ হয় তখন সেই অনুভবকে বলা হয় যথার্থ।</w:t>
      </w:r>
    </w:p>
    <w:p w:rsidR="00A15D76" w:rsidRPr="00E7550E" w:rsidRDefault="00C93B04" w:rsidP="00E7550E">
      <w:pPr>
        <w:shd w:val="clear" w:color="auto" w:fill="FFFFFF"/>
        <w:spacing w:after="0" w:line="240" w:lineRule="auto"/>
        <w:jc w:val="both"/>
        <w:rPr>
          <w:rFonts w:ascii="Kalpurush" w:eastAsia="Times New Roman" w:hAnsi="Kalpurush" w:cs="Kalpurush"/>
          <w:sz w:val="28"/>
          <w:szCs w:val="28"/>
        </w:rPr>
      </w:pPr>
      <w:r w:rsidRPr="00E7550E">
        <w:rPr>
          <w:rFonts w:ascii="Kalpurush" w:eastAsia="Times New Roman" w:hAnsi="Kalpurush" w:cs="Kalpurush"/>
          <w:sz w:val="28"/>
          <w:szCs w:val="28"/>
        </w:rPr>
        <w:t> </w:t>
      </w:r>
    </w:p>
    <w:p w:rsidR="00A15D76" w:rsidRPr="00E7550E" w:rsidRDefault="00A15D76" w:rsidP="00E7550E">
      <w:pPr>
        <w:shd w:val="clear" w:color="auto" w:fill="FFFFFF"/>
        <w:spacing w:after="0" w:line="240" w:lineRule="auto"/>
        <w:jc w:val="both"/>
        <w:rPr>
          <w:rFonts w:ascii="Kalpurush" w:eastAsia="Times New Roman" w:hAnsi="Kalpurush" w:cs="Kalpurush"/>
          <w:color w:val="000000"/>
          <w:sz w:val="28"/>
          <w:szCs w:val="28"/>
        </w:rPr>
      </w:pPr>
      <w:r w:rsidRPr="00E7550E">
        <w:rPr>
          <w:rFonts w:ascii="Kalpurush" w:eastAsia="Times New Roman" w:hAnsi="Kalpurush" w:cs="Kalpurush"/>
          <w:color w:val="000000"/>
          <w:sz w:val="28"/>
          <w:szCs w:val="28"/>
        </w:rPr>
        <w:t>প্রমা বা যথার্থ জ্ঞানকে উৎস অনুযায়ী চার ভাগে ভাগ করা হয়- (১) প্রত্যক্ষণ (Perception), (২) অনুমান (Inference), (৩) উপমান (Comparison) ও (৪) শব্দ (Testimony</w:t>
      </w:r>
      <w:r w:rsidR="002015B7" w:rsidRPr="00E7550E">
        <w:rPr>
          <w:rFonts w:ascii="Kalpurush" w:eastAsia="Times New Roman" w:hAnsi="Kalpurush" w:cs="Kalpurush"/>
          <w:color w:val="000000"/>
          <w:sz w:val="28"/>
          <w:szCs w:val="28"/>
        </w:rPr>
        <w:t>) ।</w:t>
      </w:r>
    </w:p>
    <w:p w:rsidR="00A15D76" w:rsidRPr="00E7550E" w:rsidRDefault="002015B7" w:rsidP="00E7550E">
      <w:pPr>
        <w:shd w:val="clear" w:color="auto" w:fill="FFFFFF"/>
        <w:spacing w:after="0" w:line="240" w:lineRule="auto"/>
        <w:jc w:val="both"/>
        <w:rPr>
          <w:rFonts w:ascii="Kalpurush" w:eastAsia="Times New Roman" w:hAnsi="Kalpurush" w:cs="Kalpurush"/>
          <w:color w:val="000000"/>
          <w:sz w:val="28"/>
          <w:szCs w:val="28"/>
        </w:rPr>
      </w:pPr>
      <w:r w:rsidRPr="00E7550E">
        <w:rPr>
          <w:rFonts w:ascii="Kalpurush" w:eastAsia="Times New Roman" w:hAnsi="Kalpurush" w:cs="Kalpurush"/>
          <w:color w:val="000000"/>
          <w:sz w:val="28"/>
          <w:szCs w:val="28"/>
        </w:rPr>
        <w:t> </w:t>
      </w:r>
    </w:p>
    <w:p w:rsidR="002015B7" w:rsidRPr="00E7550E" w:rsidRDefault="00A15D76" w:rsidP="00E7550E">
      <w:pPr>
        <w:shd w:val="clear" w:color="auto" w:fill="FFFFFF"/>
        <w:spacing w:after="0" w:line="240" w:lineRule="auto"/>
        <w:jc w:val="both"/>
        <w:rPr>
          <w:rFonts w:ascii="Kalpurush" w:eastAsia="Times New Roman" w:hAnsi="Kalpurush" w:cs="Kalpurush"/>
          <w:b/>
          <w:bCs/>
          <w:color w:val="000000"/>
          <w:sz w:val="28"/>
          <w:szCs w:val="28"/>
        </w:rPr>
      </w:pPr>
      <w:r w:rsidRPr="00E7550E">
        <w:rPr>
          <w:rFonts w:ascii="Kalpurush" w:eastAsia="Times New Roman" w:hAnsi="Kalpurush" w:cs="Kalpurush"/>
          <w:b/>
          <w:bCs/>
          <w:color w:val="000000"/>
          <w:sz w:val="28"/>
          <w:szCs w:val="28"/>
        </w:rPr>
        <w:t>অপ্রমা (Non-veridical anubhava</w:t>
      </w:r>
      <w:proofErr w:type="gramStart"/>
      <w:r w:rsidRPr="00E7550E">
        <w:rPr>
          <w:rFonts w:ascii="Kalpurush" w:eastAsia="Times New Roman" w:hAnsi="Kalpurush" w:cs="Kalpurush"/>
          <w:b/>
          <w:bCs/>
          <w:color w:val="000000"/>
          <w:sz w:val="28"/>
          <w:szCs w:val="28"/>
        </w:rPr>
        <w:t>) :</w:t>
      </w:r>
      <w:proofErr w:type="gramEnd"/>
    </w:p>
    <w:p w:rsidR="002015B7" w:rsidRPr="00E7550E" w:rsidRDefault="002015B7" w:rsidP="00E7550E">
      <w:pPr>
        <w:shd w:val="clear" w:color="auto" w:fill="FFFFFF"/>
        <w:spacing w:after="0" w:line="240" w:lineRule="auto"/>
        <w:jc w:val="both"/>
        <w:rPr>
          <w:rFonts w:ascii="Kalpurush" w:eastAsia="Times New Roman" w:hAnsi="Kalpurush" w:cs="Kalpurush"/>
          <w:b/>
          <w:bCs/>
          <w:color w:val="000000"/>
          <w:sz w:val="28"/>
          <w:szCs w:val="28"/>
        </w:rPr>
      </w:pPr>
    </w:p>
    <w:p w:rsidR="00A15D76" w:rsidRPr="00E7550E" w:rsidRDefault="00A15D76" w:rsidP="00E7550E">
      <w:pPr>
        <w:shd w:val="clear" w:color="auto" w:fill="FFFFFF"/>
        <w:spacing w:after="0" w:line="240" w:lineRule="auto"/>
        <w:jc w:val="both"/>
        <w:rPr>
          <w:rFonts w:ascii="Kalpurush" w:eastAsia="Times New Roman" w:hAnsi="Kalpurush" w:cs="Kalpurush"/>
          <w:color w:val="000000"/>
          <w:sz w:val="28"/>
          <w:szCs w:val="28"/>
        </w:rPr>
      </w:pPr>
      <w:r w:rsidRPr="00E7550E">
        <w:rPr>
          <w:rFonts w:ascii="Kalpurush" w:eastAsia="Times New Roman" w:hAnsi="Kalpurush" w:cs="Kalpurush"/>
          <w:color w:val="000000"/>
          <w:sz w:val="28"/>
          <w:szCs w:val="28"/>
        </w:rPr>
        <w:t xml:space="preserve"> জ্ঞানে যে ধর্মটি প্রকাশিত হয় সেটি যদি বিষয়ে বস্তুত না থাকে তাহলে সেটিকে বলা হয় অযথার্থ জ্ঞান বা অপ্রমা। অর্থাৎ কোনো বস্তুতে যে গুণ আছে বলে আমরা জানি সে গুণ সেই বস্তুতে প্রকৃতপক্ষে নেই, এ ধরনের জ্ঞানকে অযথার্থ জ্ঞান বলা হয়। উদাহরণ স্বরূপ- রজ্জুতে সর্পের জ্ঞান হলো ভ্রান্তজ্ঞান। দড়ির মধ্যে সাপের গুণ উপলব্ধি করা হয় কিন্তু আসলে দড়ির মধ্যে সাপের গুণ বর্তমান নেই। একটি বস্তুর মধ্যে বিপরীত গুণের সমাবেশ থাকলে সন্দেহের সৃষ্টি হয়। সন্দেহ বা </w:t>
      </w:r>
      <w:r w:rsidRPr="00E7550E">
        <w:rPr>
          <w:rFonts w:ascii="Kalpurush" w:eastAsia="Times New Roman" w:hAnsi="Kalpurush" w:cs="Kalpurush"/>
          <w:color w:val="000000"/>
          <w:sz w:val="28"/>
          <w:szCs w:val="28"/>
        </w:rPr>
        <w:lastRenderedPageBreak/>
        <w:t>সংশয় যেখানে থাকে সেখানে জ্ঞান যথার্থ হতে পারে না, তখন সেটা হয় অনিশ্চিত জ্ঞান। ভ্রম যথার্থ জ্ঞান নয় কারণ ভ্রমে বিষয়ের যথার্থ অনুভব হয় না। দড়িকে সাপ বলে প্রত্যক্ষ করা হয়। এই ধরনের প্রত্যক্ষ ভ্রমাত্মক, কেননা এই প্রত্যেক্ষ বস্তুর যথার্থ অনুভব হয় না। তাই অন্নংভট্টের মতে-</w:t>
      </w:r>
      <w:r w:rsidR="002015B7" w:rsidRPr="00E7550E">
        <w:rPr>
          <w:rFonts w:ascii="Kalpurush" w:eastAsia="Times New Roman" w:hAnsi="Kalpurush" w:cs="Kalpurush"/>
          <w:color w:val="000000"/>
          <w:sz w:val="28"/>
          <w:szCs w:val="28"/>
        </w:rPr>
        <w:t xml:space="preserve"> </w:t>
      </w:r>
      <w:r w:rsidRPr="00E7550E">
        <w:rPr>
          <w:rFonts w:ascii="Kalpurush" w:eastAsia="Times New Roman" w:hAnsi="Kalpurush" w:cs="Kalpurush"/>
          <w:sz w:val="28"/>
          <w:szCs w:val="28"/>
        </w:rPr>
        <w:t>‘তদভাববতি তৎপ্রকারকঃ অনুভবঃ অযথার্থঃ’। (তর্কসংগ্রহ)।</w:t>
      </w:r>
      <w:r w:rsidR="002015B7" w:rsidRPr="00E7550E">
        <w:rPr>
          <w:rFonts w:ascii="Kalpurush" w:eastAsia="Times New Roman" w:hAnsi="Kalpurush" w:cs="Kalpurush"/>
          <w:sz w:val="28"/>
          <w:szCs w:val="28"/>
        </w:rPr>
        <w:t xml:space="preserve"> </w:t>
      </w:r>
      <w:r w:rsidRPr="00E7550E">
        <w:rPr>
          <w:rFonts w:ascii="Kalpurush" w:eastAsia="Times New Roman" w:hAnsi="Kalpurush" w:cs="Kalpurush"/>
          <w:bCs/>
          <w:sz w:val="28"/>
          <w:szCs w:val="28"/>
        </w:rPr>
        <w:t>অর্থাৎ</w:t>
      </w:r>
      <w:r w:rsidR="002015B7" w:rsidRPr="00E7550E">
        <w:rPr>
          <w:rFonts w:ascii="Kalpurush" w:eastAsia="Times New Roman" w:hAnsi="Kalpurush" w:cs="Kalpurush"/>
          <w:b/>
          <w:bCs/>
          <w:sz w:val="28"/>
          <w:szCs w:val="28"/>
        </w:rPr>
        <w:t>;</w:t>
      </w:r>
      <w:r w:rsidRPr="00E7550E">
        <w:rPr>
          <w:rFonts w:ascii="Kalpurush" w:eastAsia="Times New Roman" w:hAnsi="Kalpurush" w:cs="Kalpurush"/>
          <w:sz w:val="28"/>
          <w:szCs w:val="28"/>
        </w:rPr>
        <w:t> অনুভব যখন বিষয়ের অনুরূপ হয় না তখন সেই অনুভবকে বলা হয় অযথার্থ।</w:t>
      </w:r>
    </w:p>
    <w:p w:rsidR="00A15D76" w:rsidRPr="00E7550E" w:rsidRDefault="002015B7" w:rsidP="00E7550E">
      <w:pPr>
        <w:shd w:val="clear" w:color="auto" w:fill="FFFFFF"/>
        <w:spacing w:after="0" w:line="240" w:lineRule="auto"/>
        <w:jc w:val="both"/>
        <w:rPr>
          <w:rFonts w:ascii="Kalpurush" w:eastAsia="Times New Roman" w:hAnsi="Kalpurush" w:cs="Kalpurush"/>
          <w:color w:val="000000"/>
          <w:sz w:val="28"/>
          <w:szCs w:val="28"/>
        </w:rPr>
      </w:pPr>
      <w:r w:rsidRPr="00E7550E">
        <w:rPr>
          <w:rFonts w:ascii="Kalpurush" w:eastAsia="Times New Roman" w:hAnsi="Kalpurush" w:cs="Kalpurush"/>
          <w:color w:val="000000"/>
          <w:sz w:val="28"/>
          <w:szCs w:val="28"/>
        </w:rPr>
        <w:t> </w:t>
      </w:r>
    </w:p>
    <w:p w:rsidR="00A15D76" w:rsidRPr="00E7550E" w:rsidRDefault="00A15D76" w:rsidP="00E7550E">
      <w:pPr>
        <w:shd w:val="clear" w:color="auto" w:fill="FFFFFF"/>
        <w:spacing w:after="0" w:line="240" w:lineRule="auto"/>
        <w:jc w:val="both"/>
        <w:rPr>
          <w:rFonts w:ascii="Kalpurush" w:eastAsia="Times New Roman" w:hAnsi="Kalpurush" w:cs="Kalpurush"/>
          <w:color w:val="000000"/>
          <w:sz w:val="28"/>
          <w:szCs w:val="28"/>
        </w:rPr>
      </w:pPr>
      <w:r w:rsidRPr="00E7550E">
        <w:rPr>
          <w:rFonts w:ascii="Kalpurush" w:eastAsia="Times New Roman" w:hAnsi="Kalpurush" w:cs="Kalpurush"/>
          <w:color w:val="000000"/>
          <w:sz w:val="28"/>
          <w:szCs w:val="28"/>
        </w:rPr>
        <w:t>অপ্রমাকেও চারভাগে ভাগ করা হয়- (১) স্মৃতি (Memory),</w:t>
      </w:r>
      <w:proofErr w:type="gramStart"/>
      <w:r w:rsidRPr="00E7550E">
        <w:rPr>
          <w:rFonts w:ascii="Kalpurush" w:eastAsia="Times New Roman" w:hAnsi="Kalpurush" w:cs="Kalpurush"/>
          <w:color w:val="000000"/>
          <w:sz w:val="28"/>
          <w:szCs w:val="28"/>
        </w:rPr>
        <w:t>  (</w:t>
      </w:r>
      <w:proofErr w:type="gramEnd"/>
      <w:r w:rsidRPr="00E7550E">
        <w:rPr>
          <w:rFonts w:ascii="Kalpurush" w:eastAsia="Times New Roman" w:hAnsi="Kalpurush" w:cs="Kalpurush"/>
          <w:color w:val="000000"/>
          <w:sz w:val="28"/>
          <w:szCs w:val="28"/>
        </w:rPr>
        <w:t>২) সংশয় (Doubt), (৩) ভ্রম (Illusion), এবং (৪) তর্ক (Hypothetical Argument)</w:t>
      </w:r>
    </w:p>
    <w:p w:rsidR="002015B7" w:rsidRPr="00E7550E" w:rsidRDefault="002015B7" w:rsidP="00E7550E">
      <w:pPr>
        <w:shd w:val="clear" w:color="auto" w:fill="FFFFFF"/>
        <w:spacing w:after="0" w:line="240" w:lineRule="auto"/>
        <w:jc w:val="both"/>
        <w:rPr>
          <w:rFonts w:ascii="Kalpurush" w:eastAsia="Times New Roman" w:hAnsi="Kalpurush" w:cs="Kalpurush"/>
          <w:color w:val="000000"/>
          <w:sz w:val="28"/>
          <w:szCs w:val="28"/>
        </w:rPr>
      </w:pPr>
    </w:p>
    <w:p w:rsidR="002015B7" w:rsidRPr="00E7550E" w:rsidRDefault="00A15D76" w:rsidP="00E7550E">
      <w:pPr>
        <w:shd w:val="clear" w:color="auto" w:fill="FFFFFF"/>
        <w:spacing w:after="0" w:line="240" w:lineRule="auto"/>
        <w:jc w:val="both"/>
        <w:rPr>
          <w:rFonts w:ascii="Kalpurush" w:eastAsia="Times New Roman" w:hAnsi="Kalpurush" w:cs="Kalpurush"/>
          <w:b/>
          <w:bCs/>
          <w:color w:val="000000"/>
          <w:sz w:val="28"/>
          <w:szCs w:val="28"/>
        </w:rPr>
      </w:pPr>
      <w:r w:rsidRPr="00E7550E">
        <w:rPr>
          <w:rFonts w:ascii="Kalpurush" w:eastAsia="Times New Roman" w:hAnsi="Kalpurush" w:cs="Kalpurush"/>
          <w:color w:val="000000"/>
          <w:sz w:val="28"/>
          <w:szCs w:val="28"/>
        </w:rPr>
        <w:t> </w:t>
      </w:r>
      <w:r w:rsidRPr="00E7550E">
        <w:rPr>
          <w:rFonts w:ascii="Kalpurush" w:eastAsia="Times New Roman" w:hAnsi="Kalpurush" w:cs="Kalpurush"/>
          <w:b/>
          <w:bCs/>
          <w:color w:val="000000"/>
          <w:sz w:val="28"/>
          <w:szCs w:val="28"/>
        </w:rPr>
        <w:t>জ্ঞানের সত্যতা নির্ণয়</w:t>
      </w:r>
    </w:p>
    <w:p w:rsidR="00A15D76" w:rsidRPr="00E7550E" w:rsidRDefault="00A15D76" w:rsidP="00E7550E">
      <w:pPr>
        <w:shd w:val="clear" w:color="auto" w:fill="FFFFFF"/>
        <w:spacing w:after="0" w:line="240" w:lineRule="auto"/>
        <w:jc w:val="both"/>
        <w:rPr>
          <w:rFonts w:ascii="Kalpurush" w:eastAsia="Times New Roman" w:hAnsi="Kalpurush" w:cs="Kalpurush"/>
          <w:color w:val="000000"/>
          <w:sz w:val="28"/>
          <w:szCs w:val="28"/>
        </w:rPr>
      </w:pPr>
      <w:r w:rsidRPr="00E7550E">
        <w:rPr>
          <w:rFonts w:ascii="Kalpurush" w:eastAsia="Times New Roman" w:hAnsi="Kalpurush" w:cs="Kalpurush"/>
          <w:color w:val="000000"/>
          <w:sz w:val="28"/>
          <w:szCs w:val="28"/>
        </w:rPr>
        <w:br/>
        <w:t>তর্কের দ্বারা বিষয়ের যথার্থ জ্ঞান পাওয়া যায় না। তর্ক প্রমাণের সহায়ক মাত্র। প্রমাণের সাহায্যে যে সিদ্ধান্তে উপনীত হওয়া যায়, সেই সিদ্ধান্তের বিপরীত মতকে অসম্ভব বলে প্রমাণ করার জন্য যে যুক্তি দেখানো হয় তাকে তর্ক বলে।উদাহরণস্বরূপ, কোন স্থান হতে দূরবর্তী একটি গৃহ থেকে যখন ধোঁয়া দেখা গেলো তখন মনে করা হলো যে গৃহটিতে আগুন লেগেছে। একজন যুক্তি দিলেন যে সেখানে কোনো আগুন নেই। তখন তর্ক করা হলো যে যদি সেখানে আগুন না থাকে তাহলে সেখানে ধোঁয়া থাকতে পারে না। এই যুক্তিটি ‘যদি’ দিয়ে উদঘাটন করা হচ্ছে। এখানে যুক্তি দ্বারা আগুনের জ্ঞান পাওয়া যাচ্ছে না। আগুন থাকলে ধোঁয়া হবে পূর্বের অনুমানের উপর নির্ভর করে এই সিদ্ধান্তে উপনীত হয়েছে। এইভাবে প্রত্যক্ষ বা অনুমান করে আমরা আগুন সম্পর্কে যথার্থ জ্ঞান লাভ করতে পারি না। তাই তর্ক সুনির্দিষ্ট জ্ঞান নয় এবং সে জন্য তর্কের দ্বারা যথার্থ জ্ঞান পাওয়া যায় না।</w:t>
      </w:r>
    </w:p>
    <w:p w:rsidR="00A15D76" w:rsidRPr="00E7550E" w:rsidRDefault="002015B7" w:rsidP="00E7550E">
      <w:pPr>
        <w:shd w:val="clear" w:color="auto" w:fill="FFFFFF"/>
        <w:spacing w:after="0" w:line="240" w:lineRule="auto"/>
        <w:jc w:val="both"/>
        <w:rPr>
          <w:rFonts w:ascii="Kalpurush" w:eastAsia="Times New Roman" w:hAnsi="Kalpurush" w:cs="Kalpurush"/>
          <w:color w:val="000000"/>
          <w:sz w:val="28"/>
          <w:szCs w:val="28"/>
        </w:rPr>
      </w:pPr>
      <w:r w:rsidRPr="00E7550E">
        <w:rPr>
          <w:rFonts w:ascii="Kalpurush" w:eastAsia="Times New Roman" w:hAnsi="Kalpurush" w:cs="Kalpurush"/>
          <w:color w:val="000000"/>
          <w:sz w:val="28"/>
          <w:szCs w:val="28"/>
        </w:rPr>
        <w:t> </w:t>
      </w:r>
    </w:p>
    <w:p w:rsidR="00A15D76" w:rsidRPr="00E7550E" w:rsidRDefault="00A15D76" w:rsidP="00E7550E">
      <w:pPr>
        <w:shd w:val="clear" w:color="auto" w:fill="FFFFFF"/>
        <w:spacing w:after="0" w:line="240" w:lineRule="auto"/>
        <w:jc w:val="both"/>
        <w:rPr>
          <w:rFonts w:ascii="Kalpurush" w:eastAsia="Times New Roman" w:hAnsi="Kalpurush" w:cs="Kalpurush"/>
          <w:color w:val="000000"/>
          <w:sz w:val="28"/>
          <w:szCs w:val="28"/>
        </w:rPr>
      </w:pPr>
      <w:r w:rsidRPr="00E7550E">
        <w:rPr>
          <w:rFonts w:ascii="Kalpurush" w:eastAsia="Times New Roman" w:hAnsi="Kalpurush" w:cs="Kalpurush"/>
          <w:color w:val="000000"/>
          <w:sz w:val="28"/>
          <w:szCs w:val="28"/>
        </w:rPr>
        <w:t>নৈয়ায়িকদের মতে বিষয়ের স্বরূপের সঙ্গে জ্ঞানের সঙ্গতি এবং অসঙ্গতির উপর জ্ঞানের সত্যতা এবং মিথ্যাত্ব নির্ভর করে। নৈয়ায়িকদের এই মতবাদকে বৈশেষিক, জৈন এবং বৌদ্ধ সম্প্রদায় সমর্থন করেন।</w:t>
      </w:r>
      <w:proofErr w:type="gramStart"/>
      <w:r w:rsidRPr="00E7550E">
        <w:rPr>
          <w:rFonts w:ascii="Kalpurush" w:eastAsia="Times New Roman" w:hAnsi="Kalpurush" w:cs="Kalpurush"/>
          <w:color w:val="000000"/>
          <w:sz w:val="28"/>
          <w:szCs w:val="28"/>
        </w:rPr>
        <w:t>  জ</w:t>
      </w:r>
      <w:proofErr w:type="gramEnd"/>
      <w:r w:rsidRPr="00E7550E">
        <w:rPr>
          <w:rFonts w:ascii="Kalpurush" w:eastAsia="Times New Roman" w:hAnsi="Kalpurush" w:cs="Kalpurush"/>
          <w:color w:val="000000"/>
          <w:sz w:val="28"/>
          <w:szCs w:val="28"/>
        </w:rPr>
        <w:t xml:space="preserve">্ঞান যখন বিষয়ের অনুরূপ হয় তখনই জ্ঞান সত্য হয়। তা না হলে জ্ঞান সত্য হয় না, সেটা অযথার্থ জ্ঞান। গোলাপ ফুলটি আমি লাল বলে জানছি। যদি গোলাপ ফুলটির রং প্রকৃতই লাল হয় তাহলে আমার জ্ঞান যথার্থ হবে। কিন্তু কী করে আমি জানবো যে জ্ঞানটি সত্য ? নৈয়ায়িকদের মতে বিষয়ের স্বভাবের সঙ্গে যখন জ্ঞানের সঙ্গতি থাকে তখনই জ্ঞান সত্য। অনুরূপের অভাবে জ্ঞান অসত্য। সে জন্য সত্য জ্ঞানের লক্ষণ হলো অনুরূপতা (Correspondence) অর্থাৎ ‘তদবতি </w:t>
      </w:r>
      <w:r w:rsidRPr="00E7550E">
        <w:rPr>
          <w:rFonts w:ascii="Kalpurush" w:eastAsia="Times New Roman" w:hAnsi="Kalpurush" w:cs="Kalpurush"/>
          <w:color w:val="000000"/>
          <w:sz w:val="28"/>
          <w:szCs w:val="28"/>
        </w:rPr>
        <w:lastRenderedPageBreak/>
        <w:t>তৎপ্রকারম’। আর অনুরূপতার অভাব (Non-correspondence) অর্থাৎ ‘তদভাববতি তৎপ্রকারম’ হলো অযথার্থ জ্ঞানের লক্ষণ।</w:t>
      </w:r>
    </w:p>
    <w:p w:rsidR="00A15D76" w:rsidRPr="00E7550E" w:rsidRDefault="002015B7" w:rsidP="00E7550E">
      <w:pPr>
        <w:shd w:val="clear" w:color="auto" w:fill="FFFFFF"/>
        <w:spacing w:after="0" w:line="240" w:lineRule="auto"/>
        <w:jc w:val="both"/>
        <w:rPr>
          <w:rFonts w:ascii="Kalpurush" w:eastAsia="Times New Roman" w:hAnsi="Kalpurush" w:cs="Kalpurush"/>
          <w:color w:val="000000"/>
          <w:sz w:val="28"/>
          <w:szCs w:val="28"/>
        </w:rPr>
      </w:pPr>
      <w:r w:rsidRPr="00E7550E">
        <w:rPr>
          <w:rFonts w:ascii="Kalpurush" w:eastAsia="Times New Roman" w:hAnsi="Kalpurush" w:cs="Kalpurush"/>
          <w:color w:val="000000"/>
          <w:sz w:val="28"/>
          <w:szCs w:val="28"/>
        </w:rPr>
        <w:t> </w:t>
      </w:r>
    </w:p>
    <w:p w:rsidR="00A15D76" w:rsidRPr="00E7550E" w:rsidRDefault="00A15D76" w:rsidP="00E7550E">
      <w:pPr>
        <w:shd w:val="clear" w:color="auto" w:fill="FFFFFF"/>
        <w:spacing w:after="0" w:line="240" w:lineRule="auto"/>
        <w:jc w:val="both"/>
        <w:rPr>
          <w:rFonts w:ascii="Kalpurush" w:eastAsia="Times New Roman" w:hAnsi="Kalpurush" w:cs="Kalpurush"/>
          <w:color w:val="000000"/>
          <w:sz w:val="28"/>
          <w:szCs w:val="28"/>
        </w:rPr>
      </w:pPr>
      <w:r w:rsidRPr="00E7550E">
        <w:rPr>
          <w:rFonts w:ascii="Kalpurush" w:eastAsia="Times New Roman" w:hAnsi="Kalpurush" w:cs="Kalpurush"/>
          <w:color w:val="000000"/>
          <w:sz w:val="28"/>
          <w:szCs w:val="28"/>
        </w:rPr>
        <w:t xml:space="preserve">এখন প্রশ্ন হচ্ছে, জ্ঞানের সত্যতা বা প্রামাণ্য কিভাবে নির্ধারিত </w:t>
      </w:r>
      <w:proofErr w:type="gramStart"/>
      <w:r w:rsidRPr="00E7550E">
        <w:rPr>
          <w:rFonts w:ascii="Kalpurush" w:eastAsia="Times New Roman" w:hAnsi="Kalpurush" w:cs="Kalpurush"/>
          <w:color w:val="000000"/>
          <w:sz w:val="28"/>
          <w:szCs w:val="28"/>
        </w:rPr>
        <w:t>হয় ?</w:t>
      </w:r>
      <w:proofErr w:type="gramEnd"/>
      <w:r w:rsidRPr="00E7550E">
        <w:rPr>
          <w:rFonts w:ascii="Kalpurush" w:eastAsia="Times New Roman" w:hAnsi="Kalpurush" w:cs="Kalpurush"/>
          <w:color w:val="000000"/>
          <w:sz w:val="28"/>
          <w:szCs w:val="28"/>
        </w:rPr>
        <w:t xml:space="preserve"> কিসের উপর নির্ভর করে জ্ঞান যথার্থ না অযথার্থ তা বিচার করা যা</w:t>
      </w:r>
      <w:proofErr w:type="gramStart"/>
      <w:r w:rsidRPr="00E7550E">
        <w:rPr>
          <w:rFonts w:ascii="Kalpurush" w:eastAsia="Times New Roman" w:hAnsi="Kalpurush" w:cs="Kalpurush"/>
          <w:color w:val="000000"/>
          <w:sz w:val="28"/>
          <w:szCs w:val="28"/>
        </w:rPr>
        <w:t>য় ?</w:t>
      </w:r>
      <w:proofErr w:type="gramEnd"/>
      <w:r w:rsidRPr="00E7550E">
        <w:rPr>
          <w:rFonts w:ascii="Kalpurush" w:eastAsia="Times New Roman" w:hAnsi="Kalpurush" w:cs="Kalpurush"/>
          <w:color w:val="000000"/>
          <w:sz w:val="28"/>
          <w:szCs w:val="28"/>
        </w:rPr>
        <w:t xml:space="preserve"> জ্ঞানের সত্যতা ও মিথ্যাত্ব নির্ণর করার মাপকাঠি ক</w:t>
      </w:r>
      <w:proofErr w:type="gramStart"/>
      <w:r w:rsidRPr="00E7550E">
        <w:rPr>
          <w:rFonts w:ascii="Kalpurush" w:eastAsia="Times New Roman" w:hAnsi="Kalpurush" w:cs="Kalpurush"/>
          <w:color w:val="000000"/>
          <w:sz w:val="28"/>
          <w:szCs w:val="28"/>
        </w:rPr>
        <w:t>ী ?</w:t>
      </w:r>
      <w:proofErr w:type="gramEnd"/>
      <w:r w:rsidRPr="00E7550E">
        <w:rPr>
          <w:rFonts w:ascii="Kalpurush" w:eastAsia="Times New Roman" w:hAnsi="Kalpurush" w:cs="Kalpurush"/>
          <w:color w:val="000000"/>
          <w:sz w:val="28"/>
          <w:szCs w:val="28"/>
        </w:rPr>
        <w:t xml:space="preserve"> নৈয়ায়িকদের মতে প্রবৃত্তিসামর্থ্যই হলো জ্ঞানের সত্যতার নির্ধারক। কর্মের সফলতা (প্রবৃত্তিসামর্থ্য বা প্রবৃত্তি সংবাদ) ও কর্মের বিফলতা (প্রবৃত্তি বিসংবাদ) এ দুয়ের সাহায্যে জ্ঞানের সত্যতা এবং জ্ঞানের মিথ্যাত্ব প্রমাণ করা যায়। ‘প্রবৃত্তিসামর্থ্য’ বলতে কোন একটি জ্ঞানের দ্বারা পরিচালিত হয়ে অভীষ্টসিদ্ধিকে বোঝানো হয়। কোনো বস্তুকে ‘চিনি’ বলে জেনে মিষ্টত্বের প্রবৃত্তি যদি সফল হয় অর্থাৎ কোনো বস্তুকে ‘চিনি’ বলে খেয়ে যদি কোন ব্যক্তির মিষ্ট স্বাদ লাভ হয় তাহলে ঐ ব্যক্তির প্রবৃত্তি সমর্থ বা সফল হয়েছে বলে মনে করতে পারি। কিন্তু কোন জিনিসকে ‘চিনি’ বলে খেয়ে কোন ব্যক্তি যদি নোনা স্বাদ লাভ করে তাহলে তার প্রবৃত্তি সফল হয় না। প্রবৃত্তি সফল না হলে জ্ঞানটিকে প্রমা বলা যায় না। অন্যভাবে বলা যেতে পারে যে, যথার্থ অনুভব হলো সফল প্রবৃত্তির জনক এবং অযথার্থ অনুভব হলো বিফল প্রবৃত্তির জনক। জ্ঞানের কাজ কেবল বিষয়ের স্বরূপ প্রকাশ করা। জ্ঞান নিজেই যথার্থ বা অযথার্থ হতে পারে না। জ্ঞান বা অনুভব যদি সফল প্রবৃত্তির কারক হয় তাহলে জ্ঞান যথার্থ হবে, তা না হলে অযথার্থ হবে।</w:t>
      </w:r>
    </w:p>
    <w:p w:rsidR="00A15D76" w:rsidRPr="00E7550E" w:rsidRDefault="004C6F2A" w:rsidP="00E7550E">
      <w:pPr>
        <w:shd w:val="clear" w:color="auto" w:fill="FFFFFF"/>
        <w:spacing w:after="0" w:line="240" w:lineRule="auto"/>
        <w:jc w:val="both"/>
        <w:rPr>
          <w:rFonts w:ascii="Kalpurush" w:eastAsia="Times New Roman" w:hAnsi="Kalpurush" w:cs="Kalpurush"/>
          <w:color w:val="000000"/>
          <w:sz w:val="28"/>
          <w:szCs w:val="28"/>
        </w:rPr>
      </w:pPr>
      <w:r w:rsidRPr="00E7550E">
        <w:rPr>
          <w:rFonts w:ascii="Kalpurush" w:eastAsia="Times New Roman" w:hAnsi="Kalpurush" w:cs="Kalpurush"/>
          <w:color w:val="000000"/>
          <w:sz w:val="28"/>
          <w:szCs w:val="28"/>
        </w:rPr>
        <w:t> </w:t>
      </w:r>
    </w:p>
    <w:p w:rsidR="00A15D76" w:rsidRPr="00E7550E" w:rsidRDefault="00A15D76" w:rsidP="00E7550E">
      <w:pPr>
        <w:shd w:val="clear" w:color="auto" w:fill="FFFFFF"/>
        <w:spacing w:after="0" w:line="240" w:lineRule="auto"/>
        <w:jc w:val="both"/>
        <w:rPr>
          <w:rFonts w:ascii="Kalpurush" w:eastAsia="Times New Roman" w:hAnsi="Kalpurush" w:cs="Kalpurush"/>
          <w:sz w:val="28"/>
          <w:szCs w:val="28"/>
        </w:rPr>
      </w:pPr>
      <w:r w:rsidRPr="00E7550E">
        <w:rPr>
          <w:rFonts w:ascii="Kalpurush" w:eastAsia="Times New Roman" w:hAnsi="Kalpurush" w:cs="Kalpurush"/>
          <w:color w:val="000000"/>
          <w:sz w:val="28"/>
          <w:szCs w:val="28"/>
        </w:rPr>
        <w:t>ন্যায় মতে একটি অনুভবের প্রামাণ্য অনুভবটির কারণ-সামগ্রির দ্বারা নির্ধারিত হয় না। কারণ বলতে বোঝায়</w:t>
      </w:r>
      <w:r w:rsidR="002015B7" w:rsidRPr="00E7550E">
        <w:rPr>
          <w:rFonts w:ascii="Kalpurush" w:eastAsia="Times New Roman" w:hAnsi="Kalpurush" w:cs="Kalpurush"/>
          <w:color w:val="000000"/>
          <w:sz w:val="28"/>
          <w:szCs w:val="28"/>
        </w:rPr>
        <w:t xml:space="preserve"> </w:t>
      </w:r>
      <w:r w:rsidRPr="00E7550E">
        <w:rPr>
          <w:rFonts w:ascii="Kalpurush" w:eastAsia="Times New Roman" w:hAnsi="Kalpurush" w:cs="Kalpurush"/>
          <w:sz w:val="28"/>
          <w:szCs w:val="28"/>
        </w:rPr>
        <w:t>‘কার্যনিয়তপূর্ববৃত্তি কারণম্’। (তর্কসংগ্রহ</w:t>
      </w:r>
      <w:proofErr w:type="gramStart"/>
      <w:r w:rsidRPr="00E7550E">
        <w:rPr>
          <w:rFonts w:ascii="Kalpurush" w:eastAsia="Times New Roman" w:hAnsi="Kalpurush" w:cs="Kalpurush"/>
          <w:sz w:val="28"/>
          <w:szCs w:val="28"/>
        </w:rPr>
        <w:t>)।</w:t>
      </w:r>
      <w:proofErr w:type="gramEnd"/>
      <w:r w:rsidR="002015B7" w:rsidRPr="00E7550E">
        <w:rPr>
          <w:rFonts w:ascii="Kalpurush" w:eastAsia="Times New Roman" w:hAnsi="Kalpurush" w:cs="Kalpurush"/>
          <w:sz w:val="28"/>
          <w:szCs w:val="28"/>
        </w:rPr>
        <w:t xml:space="preserve"> </w:t>
      </w:r>
      <w:r w:rsidRPr="00E7550E">
        <w:rPr>
          <w:rFonts w:ascii="Kalpurush" w:eastAsia="Times New Roman" w:hAnsi="Kalpurush" w:cs="Kalpurush"/>
          <w:bCs/>
          <w:sz w:val="28"/>
          <w:szCs w:val="28"/>
        </w:rPr>
        <w:t>অর্থাৎ</w:t>
      </w:r>
      <w:r w:rsidR="004C6F2A" w:rsidRPr="00E7550E">
        <w:rPr>
          <w:rFonts w:ascii="Kalpurush" w:eastAsia="Times New Roman" w:hAnsi="Kalpurush" w:cs="Kalpurush"/>
          <w:bCs/>
          <w:sz w:val="28"/>
          <w:szCs w:val="28"/>
        </w:rPr>
        <w:t>;</w:t>
      </w:r>
      <w:r w:rsidRPr="00E7550E">
        <w:rPr>
          <w:rFonts w:ascii="Kalpurush" w:eastAsia="Times New Roman" w:hAnsi="Kalpurush" w:cs="Kalpurush"/>
          <w:sz w:val="28"/>
          <w:szCs w:val="28"/>
        </w:rPr>
        <w:t> যা কার্যের নিয়ত পূর্ববৃত্তি মানে যা সর্বদা কার্যের পূর্বে থাকে, তাই কারণ।</w:t>
      </w:r>
    </w:p>
    <w:p w:rsidR="00A15D76" w:rsidRPr="00E7550E" w:rsidRDefault="002015B7" w:rsidP="00E7550E">
      <w:pPr>
        <w:shd w:val="clear" w:color="auto" w:fill="FFFFFF"/>
        <w:spacing w:after="0" w:line="240" w:lineRule="auto"/>
        <w:jc w:val="both"/>
        <w:rPr>
          <w:rFonts w:ascii="Kalpurush" w:eastAsia="Times New Roman" w:hAnsi="Kalpurush" w:cs="Kalpurush"/>
          <w:sz w:val="28"/>
          <w:szCs w:val="28"/>
        </w:rPr>
      </w:pPr>
      <w:r w:rsidRPr="00E7550E">
        <w:rPr>
          <w:rFonts w:ascii="Kalpurush" w:eastAsia="Times New Roman" w:hAnsi="Kalpurush" w:cs="Kalpurush"/>
          <w:sz w:val="28"/>
          <w:szCs w:val="28"/>
        </w:rPr>
        <w:t> </w:t>
      </w:r>
    </w:p>
    <w:p w:rsidR="00A15D76" w:rsidRPr="00E7550E" w:rsidRDefault="00A15D76" w:rsidP="00E7550E">
      <w:pPr>
        <w:shd w:val="clear" w:color="auto" w:fill="FFFFFF"/>
        <w:spacing w:after="0" w:line="240" w:lineRule="auto"/>
        <w:jc w:val="both"/>
        <w:rPr>
          <w:rFonts w:ascii="Kalpurush" w:eastAsia="Times New Roman" w:hAnsi="Kalpurush" w:cs="Kalpurush"/>
          <w:color w:val="000000"/>
          <w:sz w:val="28"/>
          <w:szCs w:val="28"/>
        </w:rPr>
      </w:pPr>
      <w:r w:rsidRPr="00E7550E">
        <w:rPr>
          <w:rFonts w:ascii="Kalpurush" w:eastAsia="Times New Roman" w:hAnsi="Kalpurush" w:cs="Kalpurush"/>
          <w:color w:val="000000"/>
          <w:sz w:val="28"/>
          <w:szCs w:val="28"/>
        </w:rPr>
        <w:t> নৈয়ায়িকরা জ্ঞানের পরতঃপ্রামাণ্য (Extrinsic Validity) স্বীকার করেন। পরতঃপ্রামাণ্যের অর্থ হলো অন্য শর্তের উপর নির্ভরশীল। ন্যায় মতে জ্ঞানের প্রামাণ্য অন্য শর্তের উপর নির্ভর করে। আর জ্ঞানের স্বতঃপ্রামাণ্যের অর্থ হলো জ্ঞানের যথার্থ জ্ঞানের মধ্যেই নিহিত, অন্য কোন শর্তের উপর নির্ভর করে না। কিন্তু নৈয়ায়িকরা জ্ঞানের স্বতঃপ্রামাণ্য (Intrinsic Validity) স্বীকার করেন না। ন্যায়মতে জ্ঞানের উৎপত্তি এক জিনিস, জ্ঞানের প্রামাণ্য আর এক জিনিস। জ্ঞানের প্রামাণ্য না জেনেও একজন একটি জ্ঞানের অধিকারী হতে পারেন। তাই নৈয়ায়িকগণ হলেন পরতঃপ্রামাণ্যবাদী।</w:t>
      </w:r>
    </w:p>
    <w:p w:rsidR="00A15D76" w:rsidRPr="00E7550E" w:rsidRDefault="004C6F2A" w:rsidP="00E7550E">
      <w:pPr>
        <w:shd w:val="clear" w:color="auto" w:fill="FFFFFF"/>
        <w:spacing w:after="0" w:line="240" w:lineRule="auto"/>
        <w:jc w:val="both"/>
        <w:rPr>
          <w:rFonts w:ascii="Kalpurush" w:eastAsia="Times New Roman" w:hAnsi="Kalpurush" w:cs="Kalpurush"/>
          <w:color w:val="000000"/>
          <w:sz w:val="28"/>
          <w:szCs w:val="28"/>
        </w:rPr>
      </w:pPr>
      <w:r w:rsidRPr="00E7550E">
        <w:rPr>
          <w:rFonts w:ascii="Kalpurush" w:eastAsia="Times New Roman" w:hAnsi="Kalpurush" w:cs="Kalpurush"/>
          <w:color w:val="000000"/>
          <w:sz w:val="28"/>
          <w:szCs w:val="28"/>
        </w:rPr>
        <w:t> </w:t>
      </w:r>
    </w:p>
    <w:p w:rsidR="00A15D76" w:rsidRPr="00E7550E" w:rsidRDefault="00A15D76" w:rsidP="00E7550E">
      <w:pPr>
        <w:shd w:val="clear" w:color="auto" w:fill="FFFFFF"/>
        <w:spacing w:after="0" w:line="240" w:lineRule="auto"/>
        <w:jc w:val="both"/>
        <w:rPr>
          <w:rFonts w:ascii="Kalpurush" w:eastAsia="Times New Roman" w:hAnsi="Kalpurush" w:cs="Kalpurush"/>
          <w:color w:val="000000"/>
          <w:sz w:val="28"/>
          <w:szCs w:val="28"/>
        </w:rPr>
      </w:pPr>
      <w:r w:rsidRPr="00E7550E">
        <w:rPr>
          <w:rFonts w:ascii="Kalpurush" w:eastAsia="Times New Roman" w:hAnsi="Kalpurush" w:cs="Kalpurush"/>
          <w:color w:val="000000"/>
          <w:sz w:val="28"/>
          <w:szCs w:val="28"/>
        </w:rPr>
        <w:lastRenderedPageBreak/>
        <w:t>ন্যায়দর্শনে যথার্থ অনুভবের জ্ঞাতাকে ‘প্রমাতা’, জ্ঞানকে ‘প্রমা’, জ্ঞানের বিষয়কে ‘প্রমেয়’ এবং জ্ঞানের করণকে ‘প্রমাণ’ বলা হয়। উল্লেখ্য, অন্নংভট্ট তর্কসংগ্রহে বলেছেন- করণ হল অসাধারণ কারণ (‘</w:t>
      </w:r>
      <w:r w:rsidRPr="00E7550E">
        <w:rPr>
          <w:rFonts w:ascii="Kalpurush" w:eastAsia="Times New Roman" w:hAnsi="Kalpurush" w:cs="Kalpurush"/>
          <w:i/>
          <w:iCs/>
          <w:color w:val="000000"/>
          <w:sz w:val="28"/>
          <w:szCs w:val="28"/>
        </w:rPr>
        <w:t>অসাধারণং কারণং করণম্</w:t>
      </w:r>
      <w:r w:rsidRPr="00E7550E">
        <w:rPr>
          <w:rFonts w:ascii="Kalpurush" w:eastAsia="Times New Roman" w:hAnsi="Kalpurush" w:cs="Kalpurush"/>
          <w:color w:val="000000"/>
          <w:sz w:val="28"/>
          <w:szCs w:val="28"/>
        </w:rPr>
        <w:t>’)। অর্থাৎ যেকোন কারণ করণ নয়। আর কারণের লক্ষণ হিসেবে অন্নংভট্ট বলেন- ‘যা কার্যের নিয়ত পূর্ববৃত্তি, যা সর্বদা কার্যের পূর্বে থাকে, তাই কারণ (‘কার্যনিয়তপূর্ববৃত্তি কারণম্’)। ন্যায়মতে, সাধারণ ও অসাধারণ ভেদে কারণ দু’প্রকার। ঈশ্বর, ঈশ্বরের জ্ঞান-ইচ্ছা-প্রযত্ন, অদৃষ্ট, দিক্, কাল ও তৎ তৎ কার্যের প্রাগভাব- এই আটটি যে কোন কার্যের উৎপত্তিতে কারণ। তাই এগুলি সাধারণ কারণ। এই আটটি সাধারণ কারণ ভিন্ন যে যে পদার্থ কার্যোৎপত্তির জন্য প্রয়োজনীয়, তাই অসাধারণ কারণ। অন্নংভট্ট তাঁর টীকাগ্রন্থ তর্কসংগ্রহদীপিকায় বলেন- ‘করণের লক্ষণে ‘অসাধারণ’ শব্দ না দিলে দিক্, কাল প্রভৃতি সাধারণ কারণে করণের লক্ষণ সমন্বয় হয়ে যাবে। ফলে করণের লক্ষণে অতিব্যাপ্তি দোষ হবে। এই অতিব্যাপ্তি বারণের জন্য করণের লক্ষণে অসাধারণ শব্দ প্রয়োগ করা হয়েছে (‘</w:t>
      </w:r>
      <w:r w:rsidRPr="00E7550E">
        <w:rPr>
          <w:rFonts w:ascii="Kalpurush" w:eastAsia="Times New Roman" w:hAnsi="Kalpurush" w:cs="Kalpurush"/>
          <w:i/>
          <w:iCs/>
          <w:color w:val="000000"/>
          <w:sz w:val="28"/>
          <w:szCs w:val="28"/>
        </w:rPr>
        <w:t>সাধারণকারণে দিককালাদৌ অতিব্যাপ্তি বারণায় অসাধারণ ইতি</w:t>
      </w:r>
      <w:r w:rsidRPr="00E7550E">
        <w:rPr>
          <w:rFonts w:ascii="Kalpurush" w:eastAsia="Times New Roman" w:hAnsi="Kalpurush" w:cs="Kalpurush"/>
          <w:color w:val="000000"/>
          <w:sz w:val="28"/>
          <w:szCs w:val="28"/>
        </w:rPr>
        <w:t>’)।</w:t>
      </w:r>
    </w:p>
    <w:p w:rsidR="00A15D76" w:rsidRPr="00E7550E" w:rsidRDefault="00A15D76" w:rsidP="00E7550E">
      <w:pPr>
        <w:shd w:val="clear" w:color="auto" w:fill="FFFFFF"/>
        <w:spacing w:after="0" w:line="240" w:lineRule="auto"/>
        <w:jc w:val="both"/>
        <w:rPr>
          <w:rFonts w:ascii="Kalpurush" w:eastAsia="Times New Roman" w:hAnsi="Kalpurush" w:cs="Kalpurush"/>
          <w:color w:val="000000"/>
          <w:sz w:val="28"/>
          <w:szCs w:val="28"/>
        </w:rPr>
      </w:pPr>
      <w:r w:rsidRPr="00E7550E">
        <w:rPr>
          <w:rFonts w:ascii="Kalpurush" w:eastAsia="Times New Roman" w:hAnsi="Kalpurush" w:cs="Kalpurush"/>
          <w:color w:val="000000"/>
          <w:sz w:val="28"/>
          <w:szCs w:val="28"/>
        </w:rPr>
        <w:t> .</w:t>
      </w:r>
    </w:p>
    <w:p w:rsidR="00A15D76" w:rsidRPr="00E7550E" w:rsidRDefault="00A15D76" w:rsidP="00E7550E">
      <w:pPr>
        <w:shd w:val="clear" w:color="auto" w:fill="FFFFFF"/>
        <w:spacing w:after="0" w:line="240" w:lineRule="auto"/>
        <w:jc w:val="both"/>
        <w:rPr>
          <w:rFonts w:ascii="Kalpurush" w:eastAsia="Times New Roman" w:hAnsi="Kalpurush" w:cs="Kalpurush"/>
          <w:color w:val="000000"/>
          <w:sz w:val="28"/>
          <w:szCs w:val="28"/>
        </w:rPr>
      </w:pPr>
      <w:r w:rsidRPr="00E7550E">
        <w:rPr>
          <w:rFonts w:ascii="Kalpurush" w:eastAsia="Times New Roman" w:hAnsi="Kalpurush" w:cs="Kalpurush"/>
          <w:color w:val="000000"/>
          <w:sz w:val="28"/>
          <w:szCs w:val="28"/>
        </w:rPr>
        <w:t>ন্যায়মতে একমাত্র আত্মাই জ্ঞাতা হতে পারে। তবে জ্ঞান আত্মার আগন্তুক গুণ। মোক্ষাবস্থায় আত্মায় কোন জ্ঞান উৎপন্ন হয় না। মুক্ত আত্মা তাই জ্ঞাতা হয় না। নৈয়ায়িকগণ যথার্থ অনুভব বা প্রমার চারটি উৎস (প্রমাণ) স্বীকার করেন। এই চারটি উৎস হলো- প্রত্যক্ষ, অনুমান, উপমান এবং শব্দ। মূলত এই চতুর্বিধ প্রমাণের আলোচনাই হলো ন্যায় দর্শনের মুখ্য আলোচনা।</w:t>
      </w:r>
    </w:p>
    <w:p w:rsidR="004C6F2A" w:rsidRPr="00E7550E" w:rsidRDefault="004C6F2A" w:rsidP="00E7550E">
      <w:pPr>
        <w:shd w:val="clear" w:color="auto" w:fill="FFFFFF"/>
        <w:spacing w:after="0" w:line="240" w:lineRule="auto"/>
        <w:jc w:val="both"/>
        <w:rPr>
          <w:rFonts w:ascii="Kalpurush" w:eastAsia="Times New Roman" w:hAnsi="Kalpurush" w:cs="Kalpurush"/>
          <w:color w:val="000000"/>
          <w:sz w:val="28"/>
          <w:szCs w:val="28"/>
        </w:rPr>
      </w:pPr>
    </w:p>
    <w:p w:rsidR="004C6F2A" w:rsidRPr="00E7550E" w:rsidRDefault="00A15D76" w:rsidP="00E7550E">
      <w:pPr>
        <w:shd w:val="clear" w:color="auto" w:fill="FFFFFF"/>
        <w:spacing w:after="0" w:line="240" w:lineRule="auto"/>
        <w:jc w:val="both"/>
        <w:rPr>
          <w:rFonts w:ascii="Kalpurush" w:eastAsia="Times New Roman" w:hAnsi="Kalpurush" w:cs="Kalpurush"/>
          <w:b/>
          <w:bCs/>
          <w:color w:val="000000"/>
          <w:sz w:val="28"/>
          <w:szCs w:val="28"/>
        </w:rPr>
      </w:pPr>
      <w:r w:rsidRPr="00E7550E">
        <w:rPr>
          <w:rFonts w:ascii="Kalpurush" w:eastAsia="Times New Roman" w:hAnsi="Kalpurush" w:cs="Kalpurush"/>
          <w:color w:val="000000"/>
          <w:sz w:val="28"/>
          <w:szCs w:val="28"/>
        </w:rPr>
        <w:t> .</w:t>
      </w:r>
      <w:r w:rsidRPr="00E7550E">
        <w:rPr>
          <w:rFonts w:ascii="Kalpurush" w:eastAsia="Times New Roman" w:hAnsi="Kalpurush" w:cs="Kalpurush"/>
          <w:b/>
          <w:bCs/>
          <w:color w:val="000000"/>
          <w:sz w:val="28"/>
          <w:szCs w:val="28"/>
        </w:rPr>
        <w:t>ন্যায়মতে জ্ঞানের বিভাগ</w:t>
      </w:r>
    </w:p>
    <w:p w:rsidR="004C6F2A" w:rsidRPr="00E7550E" w:rsidRDefault="004C6F2A" w:rsidP="00E7550E">
      <w:pPr>
        <w:shd w:val="clear" w:color="auto" w:fill="FFFFFF"/>
        <w:spacing w:after="0" w:line="240" w:lineRule="auto"/>
        <w:jc w:val="both"/>
        <w:rPr>
          <w:rFonts w:ascii="Kalpurush" w:eastAsia="Times New Roman" w:hAnsi="Kalpurush" w:cs="Kalpurush"/>
          <w:b/>
          <w:bCs/>
          <w:color w:val="000000"/>
          <w:sz w:val="28"/>
          <w:szCs w:val="28"/>
        </w:rPr>
      </w:pPr>
    </w:p>
    <w:p w:rsidR="00A15D76" w:rsidRPr="00E7550E" w:rsidRDefault="00A15D76" w:rsidP="00E7550E">
      <w:pPr>
        <w:shd w:val="clear" w:color="auto" w:fill="FFFFFF"/>
        <w:spacing w:after="0" w:line="240" w:lineRule="auto"/>
        <w:jc w:val="both"/>
        <w:rPr>
          <w:rFonts w:ascii="Kalpurush" w:eastAsia="Times New Roman" w:hAnsi="Kalpurush" w:cs="Kalpurush"/>
          <w:color w:val="000000"/>
          <w:sz w:val="28"/>
          <w:szCs w:val="28"/>
        </w:rPr>
      </w:pPr>
      <w:r w:rsidRPr="00E7550E">
        <w:rPr>
          <w:rFonts w:ascii="Kalpurush" w:eastAsia="Times New Roman" w:hAnsi="Kalpurush" w:cs="Kalpurush"/>
          <w:color w:val="000000"/>
          <w:sz w:val="28"/>
          <w:szCs w:val="28"/>
        </w:rPr>
        <w:br/>
        <w:t>ন্যায়মতে জ্ঞান প্রথমত দুইভাগে বিভক্ত- অনিত্যজ্ঞান (</w:t>
      </w:r>
      <w:r w:rsidR="004C6F2A" w:rsidRPr="00E7550E">
        <w:rPr>
          <w:rFonts w:ascii="Kalpurush" w:eastAsia="Times New Roman" w:hAnsi="Kalpurush" w:cs="Kalpurush"/>
          <w:color w:val="000000"/>
          <w:sz w:val="28"/>
          <w:szCs w:val="28"/>
        </w:rPr>
        <w:t>জীবাত্মার</w:t>
      </w:r>
      <w:r w:rsidRPr="00E7550E">
        <w:rPr>
          <w:rFonts w:ascii="Kalpurush" w:eastAsia="Times New Roman" w:hAnsi="Kalpurush" w:cs="Kalpurush"/>
          <w:color w:val="000000"/>
          <w:sz w:val="28"/>
          <w:szCs w:val="28"/>
        </w:rPr>
        <w:t xml:space="preserve"> জ্ঞান) ও</w:t>
      </w:r>
      <w:proofErr w:type="gramStart"/>
      <w:r w:rsidRPr="00E7550E">
        <w:rPr>
          <w:rFonts w:ascii="Kalpurush" w:eastAsia="Times New Roman" w:hAnsi="Kalpurush" w:cs="Kalpurush"/>
          <w:color w:val="000000"/>
          <w:sz w:val="28"/>
          <w:szCs w:val="28"/>
        </w:rPr>
        <w:t>  ন</w:t>
      </w:r>
      <w:proofErr w:type="gramEnd"/>
      <w:r w:rsidRPr="00E7550E">
        <w:rPr>
          <w:rFonts w:ascii="Kalpurush" w:eastAsia="Times New Roman" w:hAnsi="Kalpurush" w:cs="Kalpurush"/>
          <w:color w:val="000000"/>
          <w:sz w:val="28"/>
          <w:szCs w:val="28"/>
        </w:rPr>
        <w:t>িত্যজ্ঞান (</w:t>
      </w:r>
      <w:r w:rsidR="004C6F2A" w:rsidRPr="00E7550E">
        <w:rPr>
          <w:rFonts w:ascii="Kalpurush" w:eastAsia="Times New Roman" w:hAnsi="Kalpurush" w:cs="Kalpurush"/>
          <w:color w:val="000000"/>
          <w:sz w:val="28"/>
          <w:szCs w:val="28"/>
        </w:rPr>
        <w:t>পরমাত্মার</w:t>
      </w:r>
      <w:r w:rsidRPr="00E7550E">
        <w:rPr>
          <w:rFonts w:ascii="Kalpurush" w:eastAsia="Times New Roman" w:hAnsi="Kalpurush" w:cs="Kalpurush"/>
          <w:color w:val="000000"/>
          <w:sz w:val="28"/>
          <w:szCs w:val="28"/>
        </w:rPr>
        <w:t xml:space="preserve"> জ্ঞান)।</w:t>
      </w:r>
      <w:r w:rsidR="004C6F2A" w:rsidRPr="00E7550E">
        <w:rPr>
          <w:rFonts w:ascii="Kalpurush" w:eastAsia="Times New Roman" w:hAnsi="Kalpurush" w:cs="Kalpurush"/>
          <w:color w:val="000000"/>
          <w:sz w:val="28"/>
          <w:szCs w:val="28"/>
        </w:rPr>
        <w:t xml:space="preserve"> </w:t>
      </w:r>
      <w:r w:rsidRPr="00E7550E">
        <w:rPr>
          <w:rFonts w:ascii="Kalpurush" w:eastAsia="Times New Roman" w:hAnsi="Kalpurush" w:cs="Kalpurush"/>
          <w:color w:val="000000"/>
          <w:sz w:val="28"/>
          <w:szCs w:val="28"/>
        </w:rPr>
        <w:t>অনিত্যজ্ঞান আবার দুই ভাগ- (ক) অনুভব ও (খ) স্মৃতি।অনুভবও দুই ভাগ- (১) যথার্থ অনুভব (প্রমা) ও (২) অযথার্থ অনুভব (অপ্রমা)।</w:t>
      </w:r>
      <w:r w:rsidR="004C6F2A" w:rsidRPr="00E7550E">
        <w:rPr>
          <w:rFonts w:ascii="Kalpurush" w:eastAsia="Times New Roman" w:hAnsi="Kalpurush" w:cs="Kalpurush"/>
          <w:color w:val="000000"/>
          <w:sz w:val="28"/>
          <w:szCs w:val="28"/>
        </w:rPr>
        <w:t xml:space="preserve"> </w:t>
      </w:r>
      <w:r w:rsidRPr="00E7550E">
        <w:rPr>
          <w:rFonts w:ascii="Kalpurush" w:eastAsia="Times New Roman" w:hAnsi="Kalpurush" w:cs="Kalpurush"/>
          <w:color w:val="000000"/>
          <w:sz w:val="28"/>
          <w:szCs w:val="28"/>
        </w:rPr>
        <w:t>প্রমা বা যথার্থ অনুভবের উৎস হলো- যথার্থ প্রত্যক্ষণ, যথার্থ অনুমিতি, যথার্থ উপমিতি ও যথার্থ শাব্দবোধ।</w:t>
      </w:r>
      <w:r w:rsidR="004C6F2A" w:rsidRPr="00E7550E">
        <w:rPr>
          <w:rFonts w:ascii="Kalpurush" w:eastAsia="Times New Roman" w:hAnsi="Kalpurush" w:cs="Kalpurush"/>
          <w:color w:val="000000"/>
          <w:sz w:val="28"/>
          <w:szCs w:val="28"/>
        </w:rPr>
        <w:t xml:space="preserve"> </w:t>
      </w:r>
      <w:r w:rsidRPr="00E7550E">
        <w:rPr>
          <w:rFonts w:ascii="Kalpurush" w:eastAsia="Times New Roman" w:hAnsi="Kalpurush" w:cs="Kalpurush"/>
          <w:color w:val="000000"/>
          <w:sz w:val="28"/>
          <w:szCs w:val="28"/>
        </w:rPr>
        <w:t>অপ্রমা বা অযথার্থ অনুভবের উৎস হলো- ভ্রম, তর্ক, সংশয় ইত্যাদি এবং অযথার্থ প্রত্যক্ষ, অযথার্থ অনুমিতি, অযথার্থ উপমিতি ও অযথার্থ শাব্দবোধ।</w:t>
      </w:r>
    </w:p>
    <w:p w:rsidR="00A15D76" w:rsidRPr="00E7550E" w:rsidRDefault="004C6F2A" w:rsidP="00E7550E">
      <w:pPr>
        <w:shd w:val="clear" w:color="auto" w:fill="FFFFFF"/>
        <w:spacing w:after="0" w:line="240" w:lineRule="auto"/>
        <w:jc w:val="both"/>
        <w:rPr>
          <w:rFonts w:ascii="Kalpurush" w:eastAsia="Times New Roman" w:hAnsi="Kalpurush" w:cs="Kalpurush"/>
          <w:color w:val="000000"/>
          <w:sz w:val="28"/>
          <w:szCs w:val="28"/>
        </w:rPr>
      </w:pPr>
      <w:r w:rsidRPr="00E7550E">
        <w:rPr>
          <w:rFonts w:ascii="Kalpurush" w:eastAsia="Times New Roman" w:hAnsi="Kalpurush" w:cs="Kalpurush"/>
          <w:color w:val="000000"/>
          <w:sz w:val="28"/>
          <w:szCs w:val="28"/>
        </w:rPr>
        <w:t> </w:t>
      </w:r>
    </w:p>
    <w:p w:rsidR="00A15D76" w:rsidRPr="00E7550E" w:rsidRDefault="00A15D76" w:rsidP="00E7550E">
      <w:pPr>
        <w:shd w:val="clear" w:color="auto" w:fill="FFFFFF"/>
        <w:spacing w:after="0" w:line="240" w:lineRule="auto"/>
        <w:jc w:val="both"/>
        <w:rPr>
          <w:rFonts w:ascii="Kalpurush" w:eastAsia="Times New Roman" w:hAnsi="Kalpurush" w:cs="Kalpurush"/>
          <w:color w:val="000000"/>
          <w:sz w:val="28"/>
          <w:szCs w:val="28"/>
        </w:rPr>
      </w:pPr>
      <w:r w:rsidRPr="00E7550E">
        <w:rPr>
          <w:rFonts w:ascii="Kalpurush" w:eastAsia="Times New Roman" w:hAnsi="Kalpurush" w:cs="Kalpurush"/>
          <w:color w:val="000000"/>
          <w:sz w:val="28"/>
          <w:szCs w:val="28"/>
        </w:rPr>
        <w:lastRenderedPageBreak/>
        <w:t>ন্যায়মতে একই বিষয়কে একাধিক প্রমাণের দ্বারা জানা যেতে পারে। এই মতবাদ ‘</w:t>
      </w:r>
      <w:r w:rsidRPr="00E7550E">
        <w:rPr>
          <w:rFonts w:ascii="Kalpurush" w:eastAsia="Times New Roman" w:hAnsi="Kalpurush" w:cs="Kalpurush"/>
          <w:b/>
          <w:bCs/>
          <w:color w:val="000000"/>
          <w:sz w:val="28"/>
          <w:szCs w:val="28"/>
        </w:rPr>
        <w:t>প্রমাণসংপ্লববাদ</w:t>
      </w:r>
      <w:r w:rsidRPr="00E7550E">
        <w:rPr>
          <w:rFonts w:ascii="Kalpurush" w:eastAsia="Times New Roman" w:hAnsi="Kalpurush" w:cs="Kalpurush"/>
          <w:color w:val="000000"/>
          <w:sz w:val="28"/>
          <w:szCs w:val="28"/>
        </w:rPr>
        <w:t>’ নামে পরিচিত। অপরদিকে যে মতবাদ ভিন্ন ভিন্ন প্রমাণের ভিন্ন ভিন্ন নির্দিষ্ট বিষয় স্বীকার করে তা ‘প্রমাণব্যবস্থা’ নামে পরিচিত। ন্যায়সম্প্রদায় প্রমাণসংপ্লববাদী, কিন্তু বৌদ্ধ সম্প্রদায় প্রমাণ ব্যবস্থাবাদী।</w:t>
      </w:r>
    </w:p>
    <w:p w:rsidR="00DF2354" w:rsidRPr="00E7550E" w:rsidRDefault="00DF2354" w:rsidP="00E7550E">
      <w:pPr>
        <w:jc w:val="both"/>
        <w:rPr>
          <w:rFonts w:ascii="Kalpurush" w:hAnsi="Kalpurush" w:cs="Kalpurush"/>
          <w:sz w:val="28"/>
          <w:szCs w:val="28"/>
        </w:rPr>
      </w:pPr>
    </w:p>
    <w:sectPr w:rsidR="00DF2354" w:rsidRPr="00E7550E" w:rsidSect="00DF23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purush">
    <w:panose1 w:val="02000600000000000000"/>
    <w:charset w:val="00"/>
    <w:family w:val="auto"/>
    <w:pitch w:val="variable"/>
    <w:sig w:usb0="00010003" w:usb1="00000000" w:usb2="00000000" w:usb3="00000000" w:csb0="00000001" w:csb1="00000000"/>
  </w:font>
  <w:font w:name="SolaimanLip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D76"/>
    <w:rsid w:val="002015B7"/>
    <w:rsid w:val="0027071A"/>
    <w:rsid w:val="002C4FB7"/>
    <w:rsid w:val="002C51ED"/>
    <w:rsid w:val="004C6F2A"/>
    <w:rsid w:val="005D6848"/>
    <w:rsid w:val="00A15D76"/>
    <w:rsid w:val="00B159DB"/>
    <w:rsid w:val="00C93B04"/>
    <w:rsid w:val="00DF2354"/>
    <w:rsid w:val="00E7550E"/>
    <w:rsid w:val="00FA1D36"/>
    <w:rsid w:val="00FB0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03D167-C16B-4FA5-839D-B3F4D4C2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3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15D76"/>
    <w:rPr>
      <w:b/>
      <w:bCs/>
    </w:rPr>
  </w:style>
  <w:style w:type="character" w:styleId="Emphasis">
    <w:name w:val="Emphasis"/>
    <w:basedOn w:val="DefaultParagraphFont"/>
    <w:uiPriority w:val="20"/>
    <w:qFormat/>
    <w:rsid w:val="00A15D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631570">
      <w:bodyDiv w:val="1"/>
      <w:marLeft w:val="0"/>
      <w:marRight w:val="0"/>
      <w:marTop w:val="0"/>
      <w:marBottom w:val="0"/>
      <w:divBdr>
        <w:top w:val="none" w:sz="0" w:space="0" w:color="auto"/>
        <w:left w:val="none" w:sz="0" w:space="0" w:color="auto"/>
        <w:bottom w:val="none" w:sz="0" w:space="0" w:color="auto"/>
        <w:right w:val="none" w:sz="0" w:space="0" w:color="auto"/>
      </w:divBdr>
      <w:divsChild>
        <w:div w:id="1536776537">
          <w:marLeft w:val="0"/>
          <w:marRight w:val="0"/>
          <w:marTop w:val="0"/>
          <w:marBottom w:val="0"/>
          <w:divBdr>
            <w:top w:val="none" w:sz="0" w:space="0" w:color="auto"/>
            <w:left w:val="none" w:sz="0" w:space="0" w:color="auto"/>
            <w:bottom w:val="none" w:sz="0" w:space="0" w:color="auto"/>
            <w:right w:val="none" w:sz="0" w:space="0" w:color="auto"/>
          </w:divBdr>
        </w:div>
        <w:div w:id="1287197393">
          <w:blockQuote w:val="1"/>
          <w:marLeft w:val="0"/>
          <w:marRight w:val="0"/>
          <w:marTop w:val="167"/>
          <w:marBottom w:val="167"/>
          <w:divBdr>
            <w:top w:val="none" w:sz="0" w:space="0" w:color="auto"/>
            <w:left w:val="none" w:sz="0" w:space="0" w:color="auto"/>
            <w:bottom w:val="none" w:sz="0" w:space="0" w:color="auto"/>
            <w:right w:val="none" w:sz="0" w:space="0" w:color="auto"/>
          </w:divBdr>
          <w:divsChild>
            <w:div w:id="1498766227">
              <w:marLeft w:val="0"/>
              <w:marRight w:val="0"/>
              <w:marTop w:val="0"/>
              <w:marBottom w:val="0"/>
              <w:divBdr>
                <w:top w:val="none" w:sz="0" w:space="0" w:color="auto"/>
                <w:left w:val="none" w:sz="0" w:space="0" w:color="auto"/>
                <w:bottom w:val="none" w:sz="0" w:space="0" w:color="auto"/>
                <w:right w:val="none" w:sz="0" w:space="0" w:color="auto"/>
              </w:divBdr>
            </w:div>
          </w:divsChild>
        </w:div>
        <w:div w:id="1760953108">
          <w:marLeft w:val="0"/>
          <w:marRight w:val="0"/>
          <w:marTop w:val="0"/>
          <w:marBottom w:val="0"/>
          <w:divBdr>
            <w:top w:val="none" w:sz="0" w:space="0" w:color="auto"/>
            <w:left w:val="none" w:sz="0" w:space="0" w:color="auto"/>
            <w:bottom w:val="none" w:sz="0" w:space="0" w:color="auto"/>
            <w:right w:val="none" w:sz="0" w:space="0" w:color="auto"/>
          </w:divBdr>
        </w:div>
        <w:div w:id="1164473994">
          <w:blockQuote w:val="1"/>
          <w:marLeft w:val="0"/>
          <w:marRight w:val="0"/>
          <w:marTop w:val="167"/>
          <w:marBottom w:val="167"/>
          <w:divBdr>
            <w:top w:val="none" w:sz="0" w:space="0" w:color="auto"/>
            <w:left w:val="none" w:sz="0" w:space="0" w:color="auto"/>
            <w:bottom w:val="none" w:sz="0" w:space="0" w:color="auto"/>
            <w:right w:val="none" w:sz="0" w:space="0" w:color="auto"/>
          </w:divBdr>
          <w:divsChild>
            <w:div w:id="817723082">
              <w:marLeft w:val="0"/>
              <w:marRight w:val="0"/>
              <w:marTop w:val="0"/>
              <w:marBottom w:val="0"/>
              <w:divBdr>
                <w:top w:val="none" w:sz="0" w:space="0" w:color="auto"/>
                <w:left w:val="none" w:sz="0" w:space="0" w:color="auto"/>
                <w:bottom w:val="none" w:sz="0" w:space="0" w:color="auto"/>
                <w:right w:val="none" w:sz="0" w:space="0" w:color="auto"/>
              </w:divBdr>
            </w:div>
          </w:divsChild>
        </w:div>
        <w:div w:id="635179049">
          <w:marLeft w:val="0"/>
          <w:marRight w:val="0"/>
          <w:marTop w:val="0"/>
          <w:marBottom w:val="0"/>
          <w:divBdr>
            <w:top w:val="none" w:sz="0" w:space="0" w:color="auto"/>
            <w:left w:val="none" w:sz="0" w:space="0" w:color="auto"/>
            <w:bottom w:val="none" w:sz="0" w:space="0" w:color="auto"/>
            <w:right w:val="none" w:sz="0" w:space="0" w:color="auto"/>
          </w:divBdr>
        </w:div>
        <w:div w:id="1966083874">
          <w:marLeft w:val="0"/>
          <w:marRight w:val="0"/>
          <w:marTop w:val="0"/>
          <w:marBottom w:val="0"/>
          <w:divBdr>
            <w:top w:val="none" w:sz="0" w:space="0" w:color="auto"/>
            <w:left w:val="none" w:sz="0" w:space="0" w:color="auto"/>
            <w:bottom w:val="none" w:sz="0" w:space="0" w:color="auto"/>
            <w:right w:val="none" w:sz="0" w:space="0" w:color="auto"/>
          </w:divBdr>
        </w:div>
        <w:div w:id="1407803292">
          <w:blockQuote w:val="1"/>
          <w:marLeft w:val="0"/>
          <w:marRight w:val="0"/>
          <w:marTop w:val="167"/>
          <w:marBottom w:val="167"/>
          <w:divBdr>
            <w:top w:val="none" w:sz="0" w:space="0" w:color="auto"/>
            <w:left w:val="none" w:sz="0" w:space="0" w:color="auto"/>
            <w:bottom w:val="none" w:sz="0" w:space="0" w:color="auto"/>
            <w:right w:val="none" w:sz="0" w:space="0" w:color="auto"/>
          </w:divBdr>
          <w:divsChild>
            <w:div w:id="227568980">
              <w:marLeft w:val="0"/>
              <w:marRight w:val="0"/>
              <w:marTop w:val="0"/>
              <w:marBottom w:val="0"/>
              <w:divBdr>
                <w:top w:val="none" w:sz="0" w:space="0" w:color="auto"/>
                <w:left w:val="none" w:sz="0" w:space="0" w:color="auto"/>
                <w:bottom w:val="none" w:sz="0" w:space="0" w:color="auto"/>
                <w:right w:val="none" w:sz="0" w:space="0" w:color="auto"/>
              </w:divBdr>
            </w:div>
          </w:divsChild>
        </w:div>
        <w:div w:id="455805463">
          <w:marLeft w:val="0"/>
          <w:marRight w:val="0"/>
          <w:marTop w:val="0"/>
          <w:marBottom w:val="0"/>
          <w:divBdr>
            <w:top w:val="none" w:sz="0" w:space="0" w:color="auto"/>
            <w:left w:val="none" w:sz="0" w:space="0" w:color="auto"/>
            <w:bottom w:val="none" w:sz="0" w:space="0" w:color="auto"/>
            <w:right w:val="none" w:sz="0" w:space="0" w:color="auto"/>
          </w:divBdr>
        </w:div>
        <w:div w:id="764154657">
          <w:blockQuote w:val="1"/>
          <w:marLeft w:val="0"/>
          <w:marRight w:val="0"/>
          <w:marTop w:val="167"/>
          <w:marBottom w:val="167"/>
          <w:divBdr>
            <w:top w:val="none" w:sz="0" w:space="0" w:color="auto"/>
            <w:left w:val="none" w:sz="0" w:space="0" w:color="auto"/>
            <w:bottom w:val="none" w:sz="0" w:space="0" w:color="auto"/>
            <w:right w:val="none" w:sz="0" w:space="0" w:color="auto"/>
          </w:divBdr>
        </w:div>
        <w:div w:id="1581329236">
          <w:marLeft w:val="0"/>
          <w:marRight w:val="0"/>
          <w:marTop w:val="0"/>
          <w:marBottom w:val="0"/>
          <w:divBdr>
            <w:top w:val="none" w:sz="0" w:space="0" w:color="auto"/>
            <w:left w:val="none" w:sz="0" w:space="0" w:color="auto"/>
            <w:bottom w:val="none" w:sz="0" w:space="0" w:color="auto"/>
            <w:right w:val="none" w:sz="0" w:space="0" w:color="auto"/>
          </w:divBdr>
        </w:div>
        <w:div w:id="1418747795">
          <w:marLeft w:val="0"/>
          <w:marRight w:val="0"/>
          <w:marTop w:val="0"/>
          <w:marBottom w:val="0"/>
          <w:divBdr>
            <w:top w:val="none" w:sz="0" w:space="0" w:color="auto"/>
            <w:left w:val="none" w:sz="0" w:space="0" w:color="auto"/>
            <w:bottom w:val="none" w:sz="0" w:space="0" w:color="auto"/>
            <w:right w:val="none" w:sz="0" w:space="0" w:color="auto"/>
          </w:divBdr>
        </w:div>
        <w:div w:id="824974745">
          <w:marLeft w:val="0"/>
          <w:marRight w:val="0"/>
          <w:marTop w:val="0"/>
          <w:marBottom w:val="0"/>
          <w:divBdr>
            <w:top w:val="none" w:sz="0" w:space="0" w:color="auto"/>
            <w:left w:val="none" w:sz="0" w:space="0" w:color="auto"/>
            <w:bottom w:val="none" w:sz="0" w:space="0" w:color="auto"/>
            <w:right w:val="none" w:sz="0" w:space="0" w:color="auto"/>
          </w:divBdr>
        </w:div>
        <w:div w:id="2071226063">
          <w:blockQuote w:val="1"/>
          <w:marLeft w:val="0"/>
          <w:marRight w:val="0"/>
          <w:marTop w:val="167"/>
          <w:marBottom w:val="167"/>
          <w:divBdr>
            <w:top w:val="none" w:sz="0" w:space="0" w:color="auto"/>
            <w:left w:val="none" w:sz="0" w:space="0" w:color="auto"/>
            <w:bottom w:val="none" w:sz="0" w:space="0" w:color="auto"/>
            <w:right w:val="none" w:sz="0" w:space="0" w:color="auto"/>
          </w:divBdr>
        </w:div>
        <w:div w:id="809370894">
          <w:blockQuote w:val="1"/>
          <w:marLeft w:val="0"/>
          <w:marRight w:val="0"/>
          <w:marTop w:val="167"/>
          <w:marBottom w:val="167"/>
          <w:divBdr>
            <w:top w:val="none" w:sz="0" w:space="0" w:color="auto"/>
            <w:left w:val="none" w:sz="0" w:space="0" w:color="auto"/>
            <w:bottom w:val="none" w:sz="0" w:space="0" w:color="auto"/>
            <w:right w:val="none" w:sz="0" w:space="0" w:color="auto"/>
          </w:divBdr>
        </w:div>
        <w:div w:id="2052805434">
          <w:marLeft w:val="0"/>
          <w:marRight w:val="0"/>
          <w:marTop w:val="0"/>
          <w:marBottom w:val="0"/>
          <w:divBdr>
            <w:top w:val="none" w:sz="0" w:space="0" w:color="auto"/>
            <w:left w:val="none" w:sz="0" w:space="0" w:color="auto"/>
            <w:bottom w:val="none" w:sz="0" w:space="0" w:color="auto"/>
            <w:right w:val="none" w:sz="0" w:space="0" w:color="auto"/>
          </w:divBdr>
        </w:div>
        <w:div w:id="163784938">
          <w:marLeft w:val="0"/>
          <w:marRight w:val="0"/>
          <w:marTop w:val="0"/>
          <w:marBottom w:val="0"/>
          <w:divBdr>
            <w:top w:val="none" w:sz="0" w:space="0" w:color="auto"/>
            <w:left w:val="none" w:sz="0" w:space="0" w:color="auto"/>
            <w:bottom w:val="none" w:sz="0" w:space="0" w:color="auto"/>
            <w:right w:val="none" w:sz="0" w:space="0" w:color="auto"/>
          </w:divBdr>
        </w:div>
        <w:div w:id="888228173">
          <w:blockQuote w:val="1"/>
          <w:marLeft w:val="0"/>
          <w:marRight w:val="0"/>
          <w:marTop w:val="167"/>
          <w:marBottom w:val="167"/>
          <w:divBdr>
            <w:top w:val="none" w:sz="0" w:space="0" w:color="auto"/>
            <w:left w:val="none" w:sz="0" w:space="0" w:color="auto"/>
            <w:bottom w:val="none" w:sz="0" w:space="0" w:color="auto"/>
            <w:right w:val="none" w:sz="0" w:space="0" w:color="auto"/>
          </w:divBdr>
        </w:div>
        <w:div w:id="883177192">
          <w:marLeft w:val="0"/>
          <w:marRight w:val="0"/>
          <w:marTop w:val="0"/>
          <w:marBottom w:val="0"/>
          <w:divBdr>
            <w:top w:val="none" w:sz="0" w:space="0" w:color="auto"/>
            <w:left w:val="none" w:sz="0" w:space="0" w:color="auto"/>
            <w:bottom w:val="none" w:sz="0" w:space="0" w:color="auto"/>
            <w:right w:val="none" w:sz="0" w:space="0" w:color="auto"/>
          </w:divBdr>
        </w:div>
        <w:div w:id="100272742">
          <w:marLeft w:val="0"/>
          <w:marRight w:val="0"/>
          <w:marTop w:val="0"/>
          <w:marBottom w:val="0"/>
          <w:divBdr>
            <w:top w:val="none" w:sz="0" w:space="0" w:color="auto"/>
            <w:left w:val="none" w:sz="0" w:space="0" w:color="auto"/>
            <w:bottom w:val="none" w:sz="0" w:space="0" w:color="auto"/>
            <w:right w:val="none" w:sz="0" w:space="0" w:color="auto"/>
          </w:divBdr>
        </w:div>
        <w:div w:id="1900357758">
          <w:marLeft w:val="0"/>
          <w:marRight w:val="0"/>
          <w:marTop w:val="0"/>
          <w:marBottom w:val="0"/>
          <w:divBdr>
            <w:top w:val="none" w:sz="0" w:space="0" w:color="auto"/>
            <w:left w:val="none" w:sz="0" w:space="0" w:color="auto"/>
            <w:bottom w:val="none" w:sz="0" w:space="0" w:color="auto"/>
            <w:right w:val="none" w:sz="0" w:space="0" w:color="auto"/>
          </w:divBdr>
        </w:div>
        <w:div w:id="216354136">
          <w:marLeft w:val="0"/>
          <w:marRight w:val="0"/>
          <w:marTop w:val="0"/>
          <w:marBottom w:val="0"/>
          <w:divBdr>
            <w:top w:val="none" w:sz="0" w:space="0" w:color="auto"/>
            <w:left w:val="none" w:sz="0" w:space="0" w:color="auto"/>
            <w:bottom w:val="none" w:sz="0" w:space="0" w:color="auto"/>
            <w:right w:val="none" w:sz="0" w:space="0" w:color="auto"/>
          </w:divBdr>
        </w:div>
        <w:div w:id="1126385880">
          <w:marLeft w:val="0"/>
          <w:marRight w:val="0"/>
          <w:marTop w:val="0"/>
          <w:marBottom w:val="0"/>
          <w:divBdr>
            <w:top w:val="none" w:sz="0" w:space="0" w:color="auto"/>
            <w:left w:val="none" w:sz="0" w:space="0" w:color="auto"/>
            <w:bottom w:val="none" w:sz="0" w:space="0" w:color="auto"/>
            <w:right w:val="none" w:sz="0" w:space="0" w:color="auto"/>
          </w:divBdr>
        </w:div>
        <w:div w:id="468745276">
          <w:blockQuote w:val="1"/>
          <w:marLeft w:val="0"/>
          <w:marRight w:val="0"/>
          <w:marTop w:val="167"/>
          <w:marBottom w:val="167"/>
          <w:divBdr>
            <w:top w:val="none" w:sz="0" w:space="0" w:color="auto"/>
            <w:left w:val="none" w:sz="0" w:space="0" w:color="auto"/>
            <w:bottom w:val="none" w:sz="0" w:space="0" w:color="auto"/>
            <w:right w:val="none" w:sz="0" w:space="0" w:color="auto"/>
          </w:divBdr>
        </w:div>
        <w:div w:id="1162282627">
          <w:marLeft w:val="0"/>
          <w:marRight w:val="0"/>
          <w:marTop w:val="0"/>
          <w:marBottom w:val="0"/>
          <w:divBdr>
            <w:top w:val="none" w:sz="0" w:space="0" w:color="auto"/>
            <w:left w:val="none" w:sz="0" w:space="0" w:color="auto"/>
            <w:bottom w:val="none" w:sz="0" w:space="0" w:color="auto"/>
            <w:right w:val="none" w:sz="0" w:space="0" w:color="auto"/>
          </w:divBdr>
        </w:div>
        <w:div w:id="1589922347">
          <w:marLeft w:val="0"/>
          <w:marRight w:val="0"/>
          <w:marTop w:val="0"/>
          <w:marBottom w:val="0"/>
          <w:divBdr>
            <w:top w:val="none" w:sz="0" w:space="0" w:color="auto"/>
            <w:left w:val="none" w:sz="0" w:space="0" w:color="auto"/>
            <w:bottom w:val="none" w:sz="0" w:space="0" w:color="auto"/>
            <w:right w:val="none" w:sz="0" w:space="0" w:color="auto"/>
          </w:divBdr>
        </w:div>
        <w:div w:id="1617252501">
          <w:marLeft w:val="0"/>
          <w:marRight w:val="0"/>
          <w:marTop w:val="0"/>
          <w:marBottom w:val="0"/>
          <w:divBdr>
            <w:top w:val="none" w:sz="0" w:space="0" w:color="auto"/>
            <w:left w:val="none" w:sz="0" w:space="0" w:color="auto"/>
            <w:bottom w:val="none" w:sz="0" w:space="0" w:color="auto"/>
            <w:right w:val="none" w:sz="0" w:space="0" w:color="auto"/>
          </w:divBdr>
        </w:div>
        <w:div w:id="284432347">
          <w:marLeft w:val="0"/>
          <w:marRight w:val="0"/>
          <w:marTop w:val="0"/>
          <w:marBottom w:val="0"/>
          <w:divBdr>
            <w:top w:val="none" w:sz="0" w:space="0" w:color="auto"/>
            <w:left w:val="none" w:sz="0" w:space="0" w:color="auto"/>
            <w:bottom w:val="none" w:sz="0" w:space="0" w:color="auto"/>
            <w:right w:val="none" w:sz="0" w:space="0" w:color="auto"/>
          </w:divBdr>
        </w:div>
        <w:div w:id="842354488">
          <w:marLeft w:val="0"/>
          <w:marRight w:val="0"/>
          <w:marTop w:val="0"/>
          <w:marBottom w:val="0"/>
          <w:divBdr>
            <w:top w:val="none" w:sz="0" w:space="0" w:color="auto"/>
            <w:left w:val="none" w:sz="0" w:space="0" w:color="auto"/>
            <w:bottom w:val="none" w:sz="0" w:space="0" w:color="auto"/>
            <w:right w:val="none" w:sz="0" w:space="0" w:color="auto"/>
          </w:divBdr>
        </w:div>
        <w:div w:id="1067650201">
          <w:marLeft w:val="0"/>
          <w:marRight w:val="0"/>
          <w:marTop w:val="0"/>
          <w:marBottom w:val="0"/>
          <w:divBdr>
            <w:top w:val="none" w:sz="0" w:space="0" w:color="auto"/>
            <w:left w:val="none" w:sz="0" w:space="0" w:color="auto"/>
            <w:bottom w:val="none" w:sz="0" w:space="0" w:color="auto"/>
            <w:right w:val="none" w:sz="0" w:space="0" w:color="auto"/>
          </w:divBdr>
        </w:div>
        <w:div w:id="1600866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1544</Words>
  <Characters>8342</Characters>
  <Application>Microsoft Office Word</Application>
  <DocSecurity>0</DocSecurity>
  <Lines>124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cp:revision>
  <dcterms:created xsi:type="dcterms:W3CDTF">2023-09-16T04:55:00Z</dcterms:created>
  <dcterms:modified xsi:type="dcterms:W3CDTF">2023-09-16T04:56:00Z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54798ee8ac1ab7f298402a1a707764029c82399ba39b13327db4b813c48912ec</vt:lpwstr>
  </property>
</Properties>
</file>